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DEC51" w14:textId="77777777" w:rsidR="001E10B8" w:rsidRDefault="00C03BA0">
      <w:pPr>
        <w:spacing w:after="158" w:line="259" w:lineRule="auto"/>
        <w:ind w:left="0" w:right="0" w:firstLine="0"/>
        <w:jc w:val="left"/>
      </w:pPr>
      <w:r>
        <w:rPr>
          <w:b/>
          <w:sz w:val="24"/>
        </w:rPr>
        <w:t xml:space="preserve"> </w:t>
      </w:r>
    </w:p>
    <w:p w14:paraId="617FB06C" w14:textId="77777777" w:rsidR="001E10B8" w:rsidRDefault="00C03BA0">
      <w:pPr>
        <w:spacing w:after="160" w:line="259" w:lineRule="auto"/>
        <w:ind w:left="0" w:right="0" w:firstLine="0"/>
        <w:jc w:val="left"/>
      </w:pPr>
      <w:r>
        <w:rPr>
          <w:b/>
          <w:sz w:val="24"/>
        </w:rPr>
        <w:t xml:space="preserve"> </w:t>
      </w:r>
    </w:p>
    <w:p w14:paraId="7AA006A2" w14:textId="6218DCB9" w:rsidR="001E10B8" w:rsidRDefault="00C03BA0">
      <w:pPr>
        <w:spacing w:after="5"/>
        <w:ind w:left="1317" w:right="1248"/>
        <w:jc w:val="center"/>
      </w:pPr>
      <w:r>
        <w:rPr>
          <w:b/>
          <w:sz w:val="24"/>
        </w:rPr>
        <w:t>Leistungsbeschreibung zur EU-weiten Aus</w:t>
      </w:r>
      <w:r w:rsidR="008427C0">
        <w:rPr>
          <w:b/>
          <w:sz w:val="24"/>
        </w:rPr>
        <w:t>schreibung im offenen Verfahren</w:t>
      </w:r>
    </w:p>
    <w:p w14:paraId="682B682A" w14:textId="77777777" w:rsidR="001E10B8" w:rsidRDefault="00C03BA0">
      <w:pPr>
        <w:spacing w:after="0" w:line="259" w:lineRule="auto"/>
        <w:ind w:left="62" w:right="0" w:firstLine="0"/>
        <w:jc w:val="center"/>
      </w:pPr>
      <w:r>
        <w:rPr>
          <w:b/>
          <w:sz w:val="24"/>
        </w:rPr>
        <w:t xml:space="preserve"> </w:t>
      </w:r>
    </w:p>
    <w:p w14:paraId="5380BBC0" w14:textId="2EDC9A78" w:rsidR="008427C0" w:rsidRDefault="00C03BA0">
      <w:pPr>
        <w:spacing w:after="5"/>
        <w:ind w:right="9"/>
        <w:jc w:val="center"/>
        <w:rPr>
          <w:b/>
          <w:sz w:val="24"/>
        </w:rPr>
      </w:pPr>
      <w:r>
        <w:rPr>
          <w:b/>
          <w:sz w:val="24"/>
        </w:rPr>
        <w:t xml:space="preserve">für den Betrieb </w:t>
      </w:r>
      <w:r w:rsidR="00BE00EC">
        <w:rPr>
          <w:b/>
          <w:sz w:val="24"/>
        </w:rPr>
        <w:t>der K</w:t>
      </w:r>
      <w:r w:rsidR="002341E3">
        <w:rPr>
          <w:b/>
          <w:sz w:val="24"/>
        </w:rPr>
        <w:t>indertage</w:t>
      </w:r>
      <w:r w:rsidR="003A4B6E">
        <w:rPr>
          <w:b/>
          <w:sz w:val="24"/>
        </w:rPr>
        <w:t>seinrichtung</w:t>
      </w:r>
      <w:r w:rsidR="002341E3">
        <w:rPr>
          <w:b/>
          <w:sz w:val="24"/>
        </w:rPr>
        <w:t xml:space="preserve"> </w:t>
      </w:r>
      <w:r w:rsidR="00B6583A">
        <w:rPr>
          <w:b/>
          <w:sz w:val="24"/>
        </w:rPr>
        <w:t>Liegau-Augustusbad</w:t>
      </w:r>
    </w:p>
    <w:p w14:paraId="64480213" w14:textId="7CCD1F16" w:rsidR="001E10B8" w:rsidRDefault="008427C0">
      <w:pPr>
        <w:spacing w:after="5"/>
        <w:ind w:right="9"/>
        <w:jc w:val="center"/>
      </w:pPr>
      <w:r>
        <w:rPr>
          <w:b/>
          <w:sz w:val="24"/>
        </w:rPr>
        <w:t>(Trägerschaft)</w:t>
      </w:r>
    </w:p>
    <w:p w14:paraId="3984858B" w14:textId="77777777" w:rsidR="001E10B8" w:rsidRDefault="00C03BA0">
      <w:pPr>
        <w:spacing w:after="0" w:line="259" w:lineRule="auto"/>
        <w:ind w:left="62" w:right="0" w:firstLine="0"/>
        <w:jc w:val="center"/>
      </w:pPr>
      <w:r>
        <w:rPr>
          <w:b/>
          <w:sz w:val="24"/>
        </w:rPr>
        <w:t xml:space="preserve"> </w:t>
      </w:r>
    </w:p>
    <w:p w14:paraId="09DB06F2" w14:textId="77777777" w:rsidR="00B6583A" w:rsidRDefault="00B6583A" w:rsidP="00B6583A">
      <w:pPr>
        <w:spacing w:after="5"/>
        <w:ind w:right="3"/>
        <w:jc w:val="center"/>
      </w:pPr>
      <w:r>
        <w:rPr>
          <w:b/>
          <w:sz w:val="24"/>
        </w:rPr>
        <w:t>im Gebäude Rödertalstraße 71a in 01454 Radeberg OT Liegau-Augustusbad</w:t>
      </w:r>
    </w:p>
    <w:p w14:paraId="2FE31DDD" w14:textId="77777777" w:rsidR="001E10B8" w:rsidRDefault="00C03BA0">
      <w:pPr>
        <w:spacing w:after="160" w:line="259" w:lineRule="auto"/>
        <w:ind w:left="62" w:right="0" w:firstLine="0"/>
        <w:jc w:val="center"/>
      </w:pPr>
      <w:r>
        <w:rPr>
          <w:b/>
          <w:sz w:val="24"/>
        </w:rPr>
        <w:t xml:space="preserve"> </w:t>
      </w:r>
    </w:p>
    <w:p w14:paraId="36FD7E6D" w14:textId="77777777" w:rsidR="001E10B8" w:rsidRDefault="00C03BA0">
      <w:pPr>
        <w:spacing w:after="144" w:line="259" w:lineRule="auto"/>
        <w:ind w:left="0" w:right="0" w:firstLine="0"/>
        <w:jc w:val="left"/>
      </w:pPr>
      <w:r>
        <w:rPr>
          <w:b/>
          <w:sz w:val="24"/>
        </w:rPr>
        <w:t xml:space="preserve"> </w:t>
      </w:r>
    </w:p>
    <w:p w14:paraId="263E9713" w14:textId="764C84CB" w:rsidR="001E10B8" w:rsidRDefault="00C03BA0" w:rsidP="00BE00EC">
      <w:pPr>
        <w:spacing w:after="158" w:line="259" w:lineRule="auto"/>
        <w:ind w:left="0" w:right="0" w:firstLine="0"/>
        <w:jc w:val="left"/>
      </w:pPr>
      <w:r>
        <w:rPr>
          <w:rFonts w:ascii="Calibri" w:eastAsia="Calibri" w:hAnsi="Calibri" w:cs="Calibri"/>
        </w:rPr>
        <w:t xml:space="preserve">  </w:t>
      </w:r>
    </w:p>
    <w:p w14:paraId="4A367EAE" w14:textId="77777777" w:rsidR="001E10B8" w:rsidRDefault="00C03BA0">
      <w:pPr>
        <w:spacing w:after="155" w:line="259" w:lineRule="auto"/>
        <w:ind w:left="0" w:right="0" w:firstLine="0"/>
        <w:jc w:val="left"/>
      </w:pPr>
      <w:r>
        <w:rPr>
          <w:rFonts w:ascii="Calibri" w:eastAsia="Calibri" w:hAnsi="Calibri" w:cs="Calibri"/>
        </w:rPr>
        <w:t xml:space="preserve"> </w:t>
      </w:r>
    </w:p>
    <w:p w14:paraId="27A6BDB1" w14:textId="77777777" w:rsidR="001E10B8" w:rsidRDefault="00C03BA0" w:rsidP="00137FE2">
      <w:pPr>
        <w:spacing w:after="0" w:line="259" w:lineRule="auto"/>
        <w:ind w:right="-10"/>
      </w:pPr>
      <w:r>
        <w:t xml:space="preserve">Vergabestelle: </w:t>
      </w:r>
    </w:p>
    <w:p w14:paraId="242153D4" w14:textId="77777777" w:rsidR="00BE00EC" w:rsidRPr="00137FE2" w:rsidRDefault="00BE00EC">
      <w:pPr>
        <w:tabs>
          <w:tab w:val="center" w:pos="4162"/>
          <w:tab w:val="center" w:pos="4870"/>
          <w:tab w:val="center" w:pos="5578"/>
          <w:tab w:val="center" w:pos="6286"/>
          <w:tab w:val="right" w:pos="9077"/>
        </w:tabs>
        <w:spacing w:after="0" w:line="259" w:lineRule="auto"/>
        <w:ind w:left="0" w:right="-10" w:firstLine="0"/>
        <w:jc w:val="left"/>
        <w:rPr>
          <w:sz w:val="24"/>
        </w:rPr>
      </w:pPr>
      <w:r w:rsidRPr="00137FE2">
        <w:rPr>
          <w:sz w:val="24"/>
        </w:rPr>
        <w:t>Stadtverwaltung Radeberg</w:t>
      </w:r>
      <w:r w:rsidRPr="00137FE2">
        <w:rPr>
          <w:sz w:val="24"/>
        </w:rPr>
        <w:br/>
        <w:t>Hauptamt</w:t>
      </w:r>
      <w:r w:rsidRPr="00137FE2">
        <w:rPr>
          <w:sz w:val="24"/>
        </w:rPr>
        <w:br/>
        <w:t>Markt 17 bis 19</w:t>
      </w:r>
    </w:p>
    <w:p w14:paraId="5C5C5FA5" w14:textId="5EA9D2A1" w:rsidR="001E10B8" w:rsidRPr="00137FE2" w:rsidRDefault="00BE00EC">
      <w:pPr>
        <w:tabs>
          <w:tab w:val="center" w:pos="4162"/>
          <w:tab w:val="center" w:pos="4870"/>
          <w:tab w:val="center" w:pos="5578"/>
          <w:tab w:val="center" w:pos="6286"/>
          <w:tab w:val="right" w:pos="9077"/>
        </w:tabs>
        <w:spacing w:after="0" w:line="259" w:lineRule="auto"/>
        <w:ind w:left="0" w:right="-10" w:firstLine="0"/>
        <w:jc w:val="left"/>
      </w:pPr>
      <w:r w:rsidRPr="00137FE2">
        <w:rPr>
          <w:sz w:val="24"/>
        </w:rPr>
        <w:t xml:space="preserve">01454 Radeberg </w:t>
      </w:r>
    </w:p>
    <w:p w14:paraId="1B32DB7C" w14:textId="77777777" w:rsidR="001E10B8" w:rsidRDefault="00C03BA0">
      <w:pPr>
        <w:spacing w:after="0" w:line="259" w:lineRule="auto"/>
        <w:ind w:left="0" w:right="0" w:firstLine="0"/>
        <w:jc w:val="left"/>
      </w:pPr>
      <w:r>
        <w:t xml:space="preserve"> </w:t>
      </w:r>
    </w:p>
    <w:p w14:paraId="4E9FBD4D" w14:textId="01BB301E" w:rsidR="001E10B8" w:rsidRDefault="001E10B8">
      <w:pPr>
        <w:spacing w:after="0" w:line="259" w:lineRule="auto"/>
        <w:ind w:left="0" w:right="0" w:firstLine="0"/>
        <w:jc w:val="left"/>
      </w:pPr>
    </w:p>
    <w:p w14:paraId="612E253D" w14:textId="4AFDD8C5" w:rsidR="001E10B8" w:rsidRDefault="00C03BA0">
      <w:pPr>
        <w:pStyle w:val="berschrift1"/>
        <w:ind w:left="693" w:hanging="708"/>
      </w:pPr>
      <w:bookmarkStart w:id="0" w:name="_Toc16427"/>
      <w:r>
        <w:t>Informationen zum Ausschreibungsverfahren, allgemeine Rahmenbedingungen</w:t>
      </w:r>
      <w:bookmarkEnd w:id="0"/>
    </w:p>
    <w:p w14:paraId="42576F13" w14:textId="180B3DF0" w:rsidR="001E10B8" w:rsidRDefault="001E10B8" w:rsidP="00C15BFB">
      <w:pPr>
        <w:spacing w:after="0" w:line="259" w:lineRule="auto"/>
        <w:ind w:right="0"/>
        <w:jc w:val="left"/>
      </w:pPr>
    </w:p>
    <w:p w14:paraId="2F4D048B" w14:textId="7EA08889" w:rsidR="001E10B8" w:rsidRDefault="00C03BA0">
      <w:pPr>
        <w:ind w:left="-5" w:right="0"/>
      </w:pPr>
      <w:r>
        <w:t xml:space="preserve">Der Ort der Ausschreibung bzw. der Standort der Kindertagesstätte ist Radeberg, eine Große Kreisstadt in Sachsen mit ca. </w:t>
      </w:r>
      <w:r w:rsidR="00BE00EC">
        <w:t>19.500</w:t>
      </w:r>
      <w:r>
        <w:t xml:space="preserve"> Einwohnerinnen und Einwohnern. </w:t>
      </w:r>
    </w:p>
    <w:p w14:paraId="38B41DC4" w14:textId="77777777" w:rsidR="001E10B8" w:rsidRDefault="00C03BA0">
      <w:pPr>
        <w:spacing w:after="0" w:line="259" w:lineRule="auto"/>
        <w:ind w:left="0" w:right="0" w:firstLine="0"/>
        <w:jc w:val="left"/>
      </w:pPr>
      <w:r>
        <w:t xml:space="preserve"> </w:t>
      </w:r>
    </w:p>
    <w:p w14:paraId="5DFFC511" w14:textId="67A3BD48" w:rsidR="001E10B8" w:rsidRDefault="00C03BA0" w:rsidP="00C03BA0">
      <w:pPr>
        <w:ind w:left="-5" w:right="0"/>
      </w:pPr>
      <w:r>
        <w:t xml:space="preserve">Rund </w:t>
      </w:r>
      <w:r w:rsidR="00B6583A">
        <w:t>69</w:t>
      </w:r>
      <w:r w:rsidR="00BE00EC">
        <w:t xml:space="preserve"> </w:t>
      </w:r>
      <w:r>
        <w:t xml:space="preserve">Kinder </w:t>
      </w:r>
      <w:r w:rsidR="00EF57C4">
        <w:t xml:space="preserve">bis zum </w:t>
      </w:r>
      <w:r w:rsidR="007B0A7B">
        <w:t>Schuleintritt</w:t>
      </w:r>
      <w:r>
        <w:t xml:space="preserve"> werden aktuell in der Kindertagesstätte </w:t>
      </w:r>
      <w:r w:rsidR="00B6583A">
        <w:t>Liegau-Augustusbad</w:t>
      </w:r>
      <w:r>
        <w:t xml:space="preserve"> betreut. Die vorhandenen Kindertagesstätten</w:t>
      </w:r>
      <w:r w:rsidR="00BE00EC">
        <w:t xml:space="preserve"> der Stadt Radeberg befinden sich ausschl</w:t>
      </w:r>
      <w:r w:rsidR="008427C0">
        <w:t>ießlich in freier Trägerschaft.</w:t>
      </w:r>
    </w:p>
    <w:p w14:paraId="456D539D" w14:textId="77777777" w:rsidR="004D0B76" w:rsidRDefault="004D0B76" w:rsidP="00C03BA0">
      <w:pPr>
        <w:ind w:left="-5" w:right="0"/>
      </w:pPr>
    </w:p>
    <w:p w14:paraId="4522AA14" w14:textId="77777777" w:rsidR="00B6583A" w:rsidRDefault="00B6583A" w:rsidP="00B6583A">
      <w:pPr>
        <w:ind w:left="-5" w:right="0"/>
      </w:pPr>
      <w:r>
        <w:t xml:space="preserve">Für den Betrieb der Kindertagesstätte Liegau-Augustusbad wird </w:t>
      </w:r>
      <w:r w:rsidRPr="00B6583A">
        <w:t>zum 03.08.2024</w:t>
      </w:r>
      <w:r>
        <w:t xml:space="preserve"> ein neuer Träger gesucht.</w:t>
      </w:r>
    </w:p>
    <w:p w14:paraId="715F5B49" w14:textId="77777777" w:rsidR="004D0B76" w:rsidRDefault="004D0B76">
      <w:pPr>
        <w:ind w:left="-5" w:right="0"/>
      </w:pPr>
    </w:p>
    <w:p w14:paraId="3837FAE9" w14:textId="11799A73" w:rsidR="001E10B8" w:rsidRPr="008427C0" w:rsidRDefault="00BE00EC">
      <w:pPr>
        <w:ind w:left="-5" w:right="0"/>
        <w:rPr>
          <w:strike/>
        </w:rPr>
      </w:pPr>
      <w:r>
        <w:t>Die derzeitige Kapazität der Einrichtung</w:t>
      </w:r>
      <w:r w:rsidR="008427C0">
        <w:t xml:space="preserve"> </w:t>
      </w:r>
      <w:r w:rsidR="008427C0" w:rsidRPr="00935DCA">
        <w:t>umfasst</w:t>
      </w:r>
      <w:r w:rsidR="00B6583A">
        <w:t xml:space="preserve"> 37 Plätze im Krippen- und 64</w:t>
      </w:r>
      <w:r>
        <w:t xml:space="preserve"> Plätze im Kindergartenbereich. </w:t>
      </w:r>
      <w:r w:rsidR="005E0D77" w:rsidRPr="001D78AB">
        <w:t>Die aktuelle Auslastungsquote</w:t>
      </w:r>
      <w:r w:rsidR="00691D31" w:rsidRPr="001D78AB">
        <w:t xml:space="preserve"> beträgt (Stand 02/2024) im Krippenbereich</w:t>
      </w:r>
      <w:r w:rsidR="005E0D77" w:rsidRPr="001D78AB">
        <w:t xml:space="preserve"> </w:t>
      </w:r>
      <w:r w:rsidR="00B6583A" w:rsidRPr="001D78AB">
        <w:t>29,73</w:t>
      </w:r>
      <w:r w:rsidR="00691D31" w:rsidRPr="001D78AB">
        <w:t xml:space="preserve"> Prozent und im Kindergartenbereich</w:t>
      </w:r>
      <w:r w:rsidR="00B6583A" w:rsidRPr="001D78AB">
        <w:t xml:space="preserve"> 90,63</w:t>
      </w:r>
      <w:r w:rsidR="00691D31" w:rsidRPr="001D78AB">
        <w:t xml:space="preserve"> Prozent.</w:t>
      </w:r>
    </w:p>
    <w:p w14:paraId="56A19F66" w14:textId="6B31235D" w:rsidR="001E10B8" w:rsidRDefault="001E10B8">
      <w:pPr>
        <w:spacing w:after="0" w:line="259" w:lineRule="auto"/>
        <w:ind w:left="0" w:right="0" w:firstLine="0"/>
        <w:jc w:val="left"/>
        <w:rPr>
          <w:strike/>
        </w:rPr>
      </w:pPr>
    </w:p>
    <w:p w14:paraId="6C46BFA1" w14:textId="3550AA10" w:rsidR="001E10B8" w:rsidRDefault="00C03BA0">
      <w:pPr>
        <w:pStyle w:val="berschrift1"/>
        <w:ind w:left="551" w:hanging="566"/>
      </w:pPr>
      <w:bookmarkStart w:id="1" w:name="_Toc16428"/>
      <w:r>
        <w:t>Gebäude und objektbezogene Rahmenbedingungen</w:t>
      </w:r>
      <w:bookmarkEnd w:id="1"/>
    </w:p>
    <w:p w14:paraId="48FB3C48" w14:textId="77777777" w:rsidR="004D0B76" w:rsidRDefault="004D0B76" w:rsidP="004D0B76">
      <w:pPr>
        <w:ind w:left="-5" w:right="0"/>
      </w:pPr>
    </w:p>
    <w:p w14:paraId="4AA7FD2F" w14:textId="77777777" w:rsidR="00B6583A" w:rsidRPr="00446D84" w:rsidRDefault="00B6583A" w:rsidP="00B6583A">
      <w:pPr>
        <w:ind w:left="-5" w:right="0"/>
      </w:pPr>
      <w:r w:rsidRPr="00446D84">
        <w:t xml:space="preserve">Die Kindertagesstätte </w:t>
      </w:r>
      <w:r w:rsidRPr="00446D84">
        <w:rPr>
          <w:bCs/>
        </w:rPr>
        <w:t>befindet sich im Ortsteil Liegau-Augustusbad</w:t>
      </w:r>
      <w:r w:rsidRPr="00446D84">
        <w:t>, inmitten des alten Ortskerns. Sie wurde im Jahr 2007 energieeffizient, wohngesund und ökologisch neu erbaut und der Außenbereich naturnah gestaltet. Mit der neuen Kindertageseinrichtung erblühte das ehemalige Rittergut bei Radeberg mit Heimatstube, Ortsamt, Bibliothek und Gasthof wieder zu einem funktionierenden und attraktiven Zentrum. In jeder Jahreszeit lädt das waldreiche Augustusbad zu ausgiebigen Aufenthalten, Beobachtungen und Erfahrungen in der Natur ein.</w:t>
      </w:r>
    </w:p>
    <w:p w14:paraId="29A8D67F" w14:textId="2615E31F" w:rsidR="00B6583A" w:rsidRDefault="00B6583A" w:rsidP="00B6583A">
      <w:pPr>
        <w:ind w:left="-5" w:right="0"/>
      </w:pPr>
    </w:p>
    <w:p w14:paraId="30B6E8EA" w14:textId="77777777" w:rsidR="00446D84" w:rsidRPr="00446D84" w:rsidRDefault="00446D84" w:rsidP="00B6583A">
      <w:pPr>
        <w:ind w:left="-5" w:right="0"/>
      </w:pPr>
    </w:p>
    <w:p w14:paraId="4D397CD5" w14:textId="77777777" w:rsidR="00B6583A" w:rsidRPr="00446D84" w:rsidRDefault="00B6583A" w:rsidP="00B6583A">
      <w:pPr>
        <w:spacing w:line="240" w:lineRule="auto"/>
        <w:ind w:left="-5" w:right="0"/>
      </w:pPr>
      <w:r w:rsidRPr="00446D84">
        <w:lastRenderedPageBreak/>
        <w:t xml:space="preserve">Die Kindertageseinrichtung hat eine Kapazität von bis zu 79 Plätzen inklusive 3 Integrationsplätze für die Altersgruppen 0 bis 7 Jahre. Betreut werden Krippen- und Kindergartenkinder in 2 Bereichen in altershomogenen Gruppen mit festen Bezugserziehern und gruppenübergreifenden Angeboten. Jedes Kind ist in der Einrichtung willkommen, unabhängig etwaiger Einschränkungen oder Behinderungen. </w:t>
      </w:r>
    </w:p>
    <w:p w14:paraId="3176E826" w14:textId="77777777" w:rsidR="00B6583A" w:rsidRPr="00446D84" w:rsidRDefault="00B6583A" w:rsidP="00B6583A">
      <w:pPr>
        <w:ind w:left="-5" w:right="0"/>
      </w:pPr>
    </w:p>
    <w:p w14:paraId="39B4BB71" w14:textId="77777777" w:rsidR="00B6583A" w:rsidRPr="00446D84" w:rsidRDefault="00B6583A" w:rsidP="00B6583A">
      <w:pPr>
        <w:ind w:left="-5" w:right="0"/>
      </w:pPr>
      <w:r w:rsidRPr="00446D84">
        <w:t xml:space="preserve">Die pädagogischen Schwerpunkte der Kindereinrichtung leiten sich aus den Grundlagen des Sächsischen Bildungsplanes ab und die ErzieherInnen arbeiten situations- und alltagsorientiert. Das heißt, die pädagogische Arbeit mit den Kindern orientiert sich </w:t>
      </w:r>
      <w:r w:rsidRPr="00446D84">
        <w:rPr>
          <w:bCs/>
        </w:rPr>
        <w:t xml:space="preserve">an der aktuellen Lebenslage-und Lebenswelt der Kinder </w:t>
      </w:r>
      <w:r w:rsidRPr="00446D84">
        <w:t xml:space="preserve">sowie an </w:t>
      </w:r>
      <w:r w:rsidRPr="00446D84">
        <w:rPr>
          <w:bCs/>
        </w:rPr>
        <w:t>ihren Alltagsthemen und Kompetenzen</w:t>
      </w:r>
      <w:r w:rsidRPr="00446D84">
        <w:t>.</w:t>
      </w:r>
    </w:p>
    <w:p w14:paraId="6587BC62" w14:textId="77777777" w:rsidR="00B6583A" w:rsidRPr="00446D84" w:rsidRDefault="00B6583A" w:rsidP="00B6583A">
      <w:pPr>
        <w:ind w:left="-5" w:right="0"/>
      </w:pPr>
    </w:p>
    <w:p w14:paraId="2352EFBE" w14:textId="77777777" w:rsidR="00B6583A" w:rsidRPr="00446D84" w:rsidRDefault="00B6583A" w:rsidP="00B6583A">
      <w:pPr>
        <w:spacing w:line="240" w:lineRule="auto"/>
        <w:ind w:left="-5" w:right="0"/>
      </w:pPr>
      <w:r w:rsidRPr="00446D84">
        <w:t>In der Kindertageseinrichtung arbeiten neben der Leitung 11 pädagogische Fachkräfte mit teilweise heilpädagogischer Zusatzqualifikation und Ausbildung zum Praxisanleiter. Im hauswirtschaftlichen-technischen Bereich sind 4 Mitarbeiter tätig.</w:t>
      </w:r>
    </w:p>
    <w:p w14:paraId="3FC41454" w14:textId="77777777" w:rsidR="00B6583A" w:rsidRPr="00446D84" w:rsidRDefault="00B6583A" w:rsidP="00B6583A">
      <w:pPr>
        <w:spacing w:line="240" w:lineRule="auto"/>
        <w:ind w:left="-5" w:right="0"/>
      </w:pPr>
    </w:p>
    <w:p w14:paraId="604CBF38" w14:textId="77777777" w:rsidR="00B6583A" w:rsidRPr="00446D84" w:rsidRDefault="00B6583A" w:rsidP="00B6583A">
      <w:pPr>
        <w:spacing w:line="240" w:lineRule="auto"/>
        <w:ind w:left="-5" w:right="0"/>
      </w:pPr>
      <w:r w:rsidRPr="00446D84">
        <w:t>Seit mehreren Jahren erfolgt die Mittagsversorgung der Einrichtung durch den externen Anbieter „Biocatering Café &amp; Restaurant Saite“ aus Dresden.</w:t>
      </w:r>
    </w:p>
    <w:p w14:paraId="7B50A5FA" w14:textId="77777777" w:rsidR="00B6583A" w:rsidRPr="00446D84" w:rsidRDefault="00B6583A" w:rsidP="00B6583A">
      <w:pPr>
        <w:spacing w:line="240" w:lineRule="auto"/>
        <w:ind w:left="-5" w:right="0"/>
      </w:pPr>
    </w:p>
    <w:p w14:paraId="5FFC5178" w14:textId="592B8895" w:rsidR="00B6583A" w:rsidRPr="00446D84" w:rsidRDefault="00B6583A" w:rsidP="00B6583A">
      <w:pPr>
        <w:spacing w:line="240" w:lineRule="auto"/>
        <w:ind w:left="-5" w:right="0"/>
      </w:pPr>
      <w:r w:rsidRPr="00446D84">
        <w:t>Die Kita befindet sich im Erd- und 1. Obergeschoss des Gebäudes und hat eine Gesamtnutzfläche von ca. 1.200 qm. Das 1. Obergeschoss wird über eine interne Treppe erschlossen, zudem kann über das allgemeine Treppenhaus zu Transportzwecken der Aufzug genutzt werden.</w:t>
      </w:r>
    </w:p>
    <w:p w14:paraId="6DCE46ED" w14:textId="77777777" w:rsidR="00B6583A" w:rsidRPr="00446D84" w:rsidRDefault="00B6583A" w:rsidP="00B6583A">
      <w:pPr>
        <w:spacing w:line="240" w:lineRule="auto"/>
        <w:ind w:left="-5" w:right="0"/>
      </w:pPr>
    </w:p>
    <w:p w14:paraId="1D83E63D" w14:textId="2E456C96" w:rsidR="00B6583A" w:rsidRPr="00446D84" w:rsidRDefault="00B6583A" w:rsidP="00B6583A">
      <w:pPr>
        <w:ind w:left="-5" w:right="0"/>
      </w:pPr>
      <w:r w:rsidRPr="00446D84">
        <w:t>Die Außenspielfläche der Kita beträgt ca. 2.390 qm.</w:t>
      </w:r>
    </w:p>
    <w:p w14:paraId="2D7064D3" w14:textId="77777777" w:rsidR="00B6583A" w:rsidRPr="00446D84" w:rsidRDefault="00B6583A" w:rsidP="00B6583A">
      <w:pPr>
        <w:ind w:left="-5" w:right="0"/>
      </w:pPr>
    </w:p>
    <w:p w14:paraId="57EE69A6" w14:textId="77777777" w:rsidR="001E10B8" w:rsidRDefault="00C03BA0">
      <w:pPr>
        <w:ind w:left="-5" w:right="0"/>
      </w:pPr>
      <w:r>
        <w:t>Nähere Einzelheiten können den anliegenden Lage- und Grundrissplänen entnommen werden (siehe Anlagen A01 und A02).</w:t>
      </w:r>
      <w:r>
        <w:rPr>
          <w:color w:val="0070C0"/>
        </w:rPr>
        <w:t xml:space="preserve"> </w:t>
      </w:r>
    </w:p>
    <w:p w14:paraId="7057F9AA" w14:textId="77777777" w:rsidR="001E10B8" w:rsidRDefault="00C03BA0">
      <w:pPr>
        <w:spacing w:after="0" w:line="259" w:lineRule="auto"/>
        <w:ind w:left="0" w:right="0" w:firstLine="0"/>
        <w:jc w:val="left"/>
      </w:pPr>
      <w:r>
        <w:t xml:space="preserve"> </w:t>
      </w:r>
    </w:p>
    <w:p w14:paraId="7A11F254" w14:textId="731D7A2C" w:rsidR="001E10B8" w:rsidRDefault="00C03BA0">
      <w:pPr>
        <w:ind w:left="-5" w:right="0"/>
      </w:pPr>
      <w:r>
        <w:t xml:space="preserve">Die Stadt </w:t>
      </w:r>
      <w:r w:rsidR="00211A48">
        <w:t xml:space="preserve">Radeberg ist Eigentümer der </w:t>
      </w:r>
      <w:r>
        <w:t xml:space="preserve">Räumlichkeiten und wird sie im Rahmen eines </w:t>
      </w:r>
      <w:r w:rsidR="00211A48">
        <w:t>M</w:t>
      </w:r>
      <w:r>
        <w:t xml:space="preserve">ietvertrages dem zukünftigen Träger </w:t>
      </w:r>
      <w:r w:rsidR="00211A48">
        <w:t xml:space="preserve">kostenfrei </w:t>
      </w:r>
      <w:r>
        <w:t>vermieten. Die</w:t>
      </w:r>
      <w:r w:rsidR="00211A48">
        <w:t xml:space="preserve"> </w:t>
      </w:r>
      <w:r>
        <w:t xml:space="preserve">Einrichtung </w:t>
      </w:r>
      <w:r w:rsidR="00211A48">
        <w:t>ist in einem komplett ausgestatteten Zustand.</w:t>
      </w:r>
    </w:p>
    <w:p w14:paraId="1D8A7F39" w14:textId="77777777" w:rsidR="001E10B8" w:rsidRDefault="00C03BA0">
      <w:pPr>
        <w:spacing w:after="0" w:line="259" w:lineRule="auto"/>
        <w:ind w:left="0" w:right="0" w:firstLine="0"/>
        <w:jc w:val="left"/>
      </w:pPr>
      <w:r>
        <w:t xml:space="preserve"> </w:t>
      </w:r>
    </w:p>
    <w:p w14:paraId="4C660F66" w14:textId="6A0814FE" w:rsidR="001E10B8" w:rsidRDefault="00C03BA0">
      <w:pPr>
        <w:ind w:left="-5" w:right="0"/>
      </w:pPr>
      <w:r>
        <w:t xml:space="preserve">Der zukünftige Träger verpflichtet sich im Fall der Zuschlagserteilung auf sein Angebot, einen </w:t>
      </w:r>
      <w:r w:rsidR="00211A48">
        <w:t>M</w:t>
      </w:r>
      <w:r>
        <w:t xml:space="preserve">ietvertrag mit der Stadt </w:t>
      </w:r>
      <w:r w:rsidR="00211A48">
        <w:t>Radeberg</w:t>
      </w:r>
      <w:r>
        <w:t xml:space="preserve"> für die in dieser Ziffer beschriebenen Kitaräumlichkeiten abzuschließen (siehe Anlage A03).</w:t>
      </w:r>
    </w:p>
    <w:p w14:paraId="0269A509" w14:textId="77777777" w:rsidR="001E10B8" w:rsidRDefault="00C03BA0">
      <w:pPr>
        <w:spacing w:after="0" w:line="259" w:lineRule="auto"/>
        <w:ind w:left="0" w:right="0" w:firstLine="0"/>
        <w:jc w:val="left"/>
      </w:pPr>
      <w:r>
        <w:t xml:space="preserve"> </w:t>
      </w:r>
    </w:p>
    <w:p w14:paraId="00CFDC98" w14:textId="77777777" w:rsidR="001E10B8" w:rsidRDefault="00C03BA0">
      <w:pPr>
        <w:pStyle w:val="berschrift1"/>
        <w:ind w:left="551" w:hanging="566"/>
      </w:pPr>
      <w:bookmarkStart w:id="2" w:name="_Toc16429"/>
      <w:r>
        <w:t xml:space="preserve">Betrieb der Kindertagesstätte (Trägerschaft) </w:t>
      </w:r>
      <w:bookmarkEnd w:id="2"/>
    </w:p>
    <w:p w14:paraId="414E7109" w14:textId="77777777" w:rsidR="001E10B8" w:rsidRDefault="00C03BA0">
      <w:pPr>
        <w:spacing w:after="2" w:line="259" w:lineRule="auto"/>
        <w:ind w:left="0" w:right="0" w:firstLine="0"/>
        <w:jc w:val="left"/>
      </w:pPr>
      <w:r>
        <w:rPr>
          <w:b/>
        </w:rPr>
        <w:t xml:space="preserve"> </w:t>
      </w:r>
    </w:p>
    <w:p w14:paraId="0D0479FF" w14:textId="3672671E" w:rsidR="00B6583A" w:rsidRDefault="00B6583A" w:rsidP="00B6583A">
      <w:pPr>
        <w:ind w:left="-5" w:right="0"/>
      </w:pPr>
      <w:r>
        <w:t xml:space="preserve">Der Auftragnehmer (im Folgenden auch Träger genannt) hat im Gebäude Rödertalstraße 71a, 01454 Radeberg OT Liegau-Augustusbad den Betrieb einer bestehenden Kindertagesstätte mit einer Gesamtkapazität von </w:t>
      </w:r>
      <w:r w:rsidRPr="00B6583A">
        <w:t>101</w:t>
      </w:r>
      <w:r w:rsidR="003A2F00">
        <w:t xml:space="preserve"> Plätzen</w:t>
      </w:r>
      <w:r>
        <w:t xml:space="preserve"> - als deren Träger mit dem bei Übergang vorhandenen Personal, im Rahmen eines Betriebsüberganges zum </w:t>
      </w:r>
      <w:r w:rsidRPr="00B6583A">
        <w:t>03.08.2024</w:t>
      </w:r>
      <w:r>
        <w:t>, sicherzustellen.</w:t>
      </w:r>
    </w:p>
    <w:p w14:paraId="08F7B903" w14:textId="77777777" w:rsidR="001E10B8" w:rsidRDefault="00C03BA0">
      <w:pPr>
        <w:spacing w:after="0" w:line="259" w:lineRule="auto"/>
        <w:ind w:left="0" w:right="0" w:firstLine="0"/>
        <w:jc w:val="left"/>
      </w:pPr>
      <w:r>
        <w:t xml:space="preserve"> </w:t>
      </w:r>
    </w:p>
    <w:p w14:paraId="41B5FC66" w14:textId="77777777" w:rsidR="001E10B8" w:rsidRDefault="00C03BA0">
      <w:pPr>
        <w:pStyle w:val="berschrift2"/>
        <w:ind w:left="551" w:hanging="566"/>
      </w:pPr>
      <w:bookmarkStart w:id="3" w:name="_Toc16430"/>
      <w:r>
        <w:t xml:space="preserve">Rechtliche Grundlagen </w:t>
      </w:r>
      <w:bookmarkEnd w:id="3"/>
    </w:p>
    <w:p w14:paraId="7DA0BC14" w14:textId="77777777" w:rsidR="001E10B8" w:rsidRDefault="00C03BA0">
      <w:pPr>
        <w:spacing w:after="0" w:line="259" w:lineRule="auto"/>
        <w:ind w:left="0" w:right="0" w:firstLine="0"/>
        <w:jc w:val="left"/>
      </w:pPr>
      <w:r>
        <w:t xml:space="preserve"> </w:t>
      </w:r>
    </w:p>
    <w:p w14:paraId="1A5C421B" w14:textId="45328B6C" w:rsidR="001E10B8" w:rsidRDefault="00C03BA0">
      <w:pPr>
        <w:ind w:left="-5" w:right="0"/>
      </w:pPr>
      <w:r>
        <w:t xml:space="preserve">Die Nutzung und der Betrieb der Kindertagesstätte erfolgen unter der Beachtung der rechtlichen Bestimmungen des Sozialgesetzbuches – Achtes Buch Kinder- und Jugendhilfe (SGB VIII), des </w:t>
      </w:r>
      <w:r w:rsidR="00E050F4" w:rsidRPr="00FF3F96">
        <w:t>Gesetzes über Kindertagesbetreuung im Freistaat Sachsen</w:t>
      </w:r>
      <w:r w:rsidR="00E050F4">
        <w:t xml:space="preserve"> </w:t>
      </w:r>
      <w:r w:rsidR="00211A48">
        <w:t>(</w:t>
      </w:r>
      <w:proofErr w:type="spellStart"/>
      <w:r w:rsidR="00211A48">
        <w:t>SächsKitaG</w:t>
      </w:r>
      <w:proofErr w:type="spellEnd"/>
      <w:r w:rsidR="00211A48">
        <w:t>)</w:t>
      </w:r>
      <w:r w:rsidR="00211A48" w:rsidRPr="009F5DC2">
        <w:rPr>
          <w:rFonts w:eastAsia="Calibri"/>
          <w:lang w:eastAsia="en-US"/>
        </w:rPr>
        <w:t xml:space="preserve"> in der jeweils aktuellen</w:t>
      </w:r>
      <w:r w:rsidR="00FB0D12">
        <w:rPr>
          <w:rFonts w:eastAsia="Calibri"/>
          <w:lang w:eastAsia="en-US"/>
        </w:rPr>
        <w:t xml:space="preserve"> Fassung sowie deren ergänzenden Verordnungen und Vorschriften</w:t>
      </w:r>
      <w:r>
        <w:t>.</w:t>
      </w:r>
    </w:p>
    <w:p w14:paraId="6060BC94" w14:textId="77777777" w:rsidR="001E10B8" w:rsidRDefault="00C03BA0">
      <w:pPr>
        <w:spacing w:after="0" w:line="259" w:lineRule="auto"/>
        <w:ind w:left="0" w:right="0" w:firstLine="0"/>
        <w:jc w:val="left"/>
      </w:pPr>
      <w:r>
        <w:t xml:space="preserve"> </w:t>
      </w:r>
    </w:p>
    <w:p w14:paraId="7A2F717F" w14:textId="7CCE4928" w:rsidR="001E10B8" w:rsidRDefault="00C03BA0">
      <w:pPr>
        <w:ind w:left="-5" w:right="0"/>
      </w:pPr>
      <w:r>
        <w:lastRenderedPageBreak/>
        <w:t xml:space="preserve">Das </w:t>
      </w:r>
      <w:proofErr w:type="spellStart"/>
      <w:r w:rsidR="0007193A">
        <w:t>SächsKitaG</w:t>
      </w:r>
      <w:proofErr w:type="spellEnd"/>
      <w:r>
        <w:t xml:space="preserve"> ist</w:t>
      </w:r>
      <w:r w:rsidR="001411B8">
        <w:t xml:space="preserve"> unter folgendem Link abrufbar:</w:t>
      </w:r>
    </w:p>
    <w:p w14:paraId="5C00DFEA" w14:textId="77777777" w:rsidR="0007193A" w:rsidRDefault="0007193A">
      <w:pPr>
        <w:ind w:left="-5" w:right="0"/>
      </w:pPr>
    </w:p>
    <w:p w14:paraId="09221F62" w14:textId="6737A6C2" w:rsidR="001E10B8" w:rsidRPr="0007193A" w:rsidRDefault="0007193A">
      <w:pPr>
        <w:spacing w:after="0" w:line="259" w:lineRule="auto"/>
        <w:ind w:left="0" w:right="0" w:firstLine="0"/>
        <w:jc w:val="left"/>
        <w:rPr>
          <w:color w:val="0070C0"/>
          <w:u w:val="single"/>
        </w:rPr>
      </w:pPr>
      <w:r w:rsidRPr="0007193A">
        <w:rPr>
          <w:color w:val="0070C0"/>
          <w:u w:val="single"/>
        </w:rPr>
        <w:t>https://www.revosax.sachsen.de/vorschrift/1079-Gesetz-ueber-Kindertageseinrichtungen</w:t>
      </w:r>
    </w:p>
    <w:p w14:paraId="2F519B57" w14:textId="77777777" w:rsidR="0007193A" w:rsidRDefault="0007193A">
      <w:pPr>
        <w:spacing w:after="0" w:line="259" w:lineRule="auto"/>
        <w:ind w:left="0" w:right="0" w:firstLine="0"/>
        <w:jc w:val="left"/>
      </w:pPr>
    </w:p>
    <w:p w14:paraId="02587350" w14:textId="1514E843" w:rsidR="001E10B8" w:rsidRDefault="00C03BA0" w:rsidP="001411B8">
      <w:pPr>
        <w:ind w:left="-6" w:right="0" w:hanging="11"/>
      </w:pPr>
      <w:r>
        <w:t xml:space="preserve">Darüber hinaus bestimmt sich das Rechtsverhältnis zwischen dem Träger und der Stadt </w:t>
      </w:r>
      <w:r w:rsidR="0007193A">
        <w:t xml:space="preserve">Radeberg </w:t>
      </w:r>
      <w:r>
        <w:t>nach de</w:t>
      </w:r>
      <w:r w:rsidR="0007193A">
        <w:t>r abzuschließenden Rahmenvereinbarung über die Aufbringung der Personal- und Sachkosten der Kindertageseinrichtung</w:t>
      </w:r>
      <w:r>
        <w:t xml:space="preserve"> (Entwurf siehe Anlage </w:t>
      </w:r>
      <w:r w:rsidR="00D75275" w:rsidRPr="00B6583A">
        <w:t>A0</w:t>
      </w:r>
      <w:r w:rsidRPr="00B6583A">
        <w:t xml:space="preserve">4). Die Allgemeinen Auftrags- und Zahlungsbedingungen der Stadt </w:t>
      </w:r>
      <w:r w:rsidR="0007193A" w:rsidRPr="00B6583A">
        <w:t>Radeberg</w:t>
      </w:r>
      <w:r w:rsidRPr="00B6583A">
        <w:t xml:space="preserve"> in der aktuellen Fassung und die VOL/B werden im Rahmen des zu schließenden Betreibervertrages</w:t>
      </w:r>
      <w:r w:rsidR="001411B8" w:rsidRPr="00B6583A">
        <w:t xml:space="preserve"> </w:t>
      </w:r>
      <w:r w:rsidRPr="00B6583A">
        <w:t>Vertragsbestandteil.</w:t>
      </w:r>
    </w:p>
    <w:p w14:paraId="466CDBB8" w14:textId="0B95CDF8" w:rsidR="008F3113" w:rsidRDefault="00C03BA0">
      <w:pPr>
        <w:ind w:left="-5" w:right="0"/>
      </w:pPr>
      <w:r>
        <w:t xml:space="preserve">Ebenfalls zu beachten sind die von der Stadt </w:t>
      </w:r>
      <w:r w:rsidR="0007193A">
        <w:t>Radeberg</w:t>
      </w:r>
      <w:r>
        <w:t xml:space="preserve"> erlassene </w:t>
      </w:r>
      <w:r w:rsidR="0007193A">
        <w:t>Elternbeitragssatzung</w:t>
      </w:r>
      <w:r>
        <w:t xml:space="preserve"> für die städtischen Kindertage</w:t>
      </w:r>
      <w:r w:rsidR="001411B8">
        <w:t>sstätten und die Entgelttabelle.</w:t>
      </w:r>
    </w:p>
    <w:p w14:paraId="13C2308D" w14:textId="77777777" w:rsidR="008F3113" w:rsidRDefault="008F3113">
      <w:pPr>
        <w:ind w:left="-5" w:right="0"/>
      </w:pPr>
    </w:p>
    <w:p w14:paraId="720FD8BF" w14:textId="260FD001" w:rsidR="008F3113" w:rsidRDefault="008F3113">
      <w:pPr>
        <w:ind w:left="-5" w:right="0"/>
      </w:pPr>
      <w:r>
        <w:t xml:space="preserve">Die Elternbeitragssatzung der Stadt Radeberg ist unter folgendem Link abrufbar: </w:t>
      </w:r>
    </w:p>
    <w:p w14:paraId="47AB6AE3" w14:textId="77777777" w:rsidR="008F3113" w:rsidRDefault="008F3113">
      <w:pPr>
        <w:ind w:left="-5" w:right="0"/>
      </w:pPr>
    </w:p>
    <w:p w14:paraId="0BBAE182" w14:textId="16311959" w:rsidR="008F3113" w:rsidRDefault="00FF0A48">
      <w:pPr>
        <w:ind w:left="-5" w:right="0"/>
        <w:rPr>
          <w:color w:val="0070C0"/>
          <w:u w:val="single"/>
        </w:rPr>
      </w:pPr>
      <w:hyperlink r:id="rId8" w:history="1">
        <w:r w:rsidR="001411B8" w:rsidRPr="001678B9">
          <w:rPr>
            <w:rStyle w:val="Hyperlink"/>
          </w:rPr>
          <w:t>https://www.radeberg.de/inhalte/radeberg/_inhalt/politik_ortsrecht/ortsrecht/satzungen/satzungen_verordnungen/@@getlink?id=423779451</w:t>
        </w:r>
      </w:hyperlink>
    </w:p>
    <w:p w14:paraId="24669B3A" w14:textId="3A5629C4" w:rsidR="001411B8" w:rsidRDefault="001411B8">
      <w:pPr>
        <w:ind w:left="-5" w:right="0"/>
        <w:rPr>
          <w:color w:val="0070C0"/>
          <w:u w:val="single"/>
        </w:rPr>
      </w:pPr>
    </w:p>
    <w:p w14:paraId="168D20E5" w14:textId="760D6CB4" w:rsidR="001411B8" w:rsidRPr="00B6583A" w:rsidRDefault="001411B8">
      <w:pPr>
        <w:ind w:left="-5" w:right="0"/>
        <w:rPr>
          <w:color w:val="auto"/>
        </w:rPr>
      </w:pPr>
      <w:r w:rsidRPr="00B6583A">
        <w:rPr>
          <w:color w:val="auto"/>
        </w:rPr>
        <w:t>bzw. ist die zweite Änderung zur Elternbeitragssatzung unter folgendem Link abrufbar:</w:t>
      </w:r>
    </w:p>
    <w:p w14:paraId="7C101FA3" w14:textId="54163585" w:rsidR="001411B8" w:rsidRPr="00B6583A" w:rsidRDefault="001411B8">
      <w:pPr>
        <w:ind w:left="-5" w:right="0"/>
        <w:rPr>
          <w:color w:val="0070C0"/>
          <w:u w:val="single"/>
        </w:rPr>
      </w:pPr>
    </w:p>
    <w:p w14:paraId="6D95558D" w14:textId="4A9906F3" w:rsidR="008F3113" w:rsidRDefault="00FF0A48">
      <w:pPr>
        <w:ind w:left="-5" w:right="0"/>
      </w:pPr>
      <w:hyperlink r:id="rId9" w:history="1">
        <w:r w:rsidR="001411B8" w:rsidRPr="00B6583A">
          <w:rPr>
            <w:rStyle w:val="Hyperlink"/>
          </w:rPr>
          <w:t>https://www.radeberg.de/inhalte/radeberg/_inhalt/aktuelles/presse/bilder_presse/satzungsaenderung_elternbeitraege_2021.pdf</w:t>
        </w:r>
      </w:hyperlink>
    </w:p>
    <w:p w14:paraId="45646897" w14:textId="3421914D" w:rsidR="001411B8" w:rsidRDefault="001411B8">
      <w:pPr>
        <w:ind w:left="-5" w:right="0"/>
      </w:pPr>
    </w:p>
    <w:p w14:paraId="06D00008" w14:textId="77777777" w:rsidR="00CD7CE1" w:rsidRDefault="00CD7CE1">
      <w:pPr>
        <w:ind w:left="-5" w:right="0"/>
      </w:pPr>
    </w:p>
    <w:p w14:paraId="15FD32DE" w14:textId="16845877" w:rsidR="008F3113" w:rsidRDefault="008F3113">
      <w:pPr>
        <w:ind w:left="-5" w:right="0"/>
      </w:pPr>
      <w:r>
        <w:t xml:space="preserve">Die aktuelle Festsetzung der Elternbeiträge ist unter nachfolgendem Link abrufbar: </w:t>
      </w:r>
    </w:p>
    <w:p w14:paraId="6E42856D" w14:textId="77777777" w:rsidR="00CD7CE1" w:rsidRDefault="00CD7CE1">
      <w:pPr>
        <w:ind w:left="-5" w:right="0"/>
      </w:pPr>
    </w:p>
    <w:p w14:paraId="088FB52A" w14:textId="4C3D02CE" w:rsidR="001411B8" w:rsidRDefault="00FF0A48">
      <w:pPr>
        <w:ind w:left="-5" w:right="0"/>
      </w:pPr>
      <w:hyperlink r:id="rId10" w:history="1">
        <w:r w:rsidR="00C00D0E" w:rsidRPr="007760C7">
          <w:rPr>
            <w:rStyle w:val="Hyperlink"/>
          </w:rPr>
          <w:t>https://www.radeberg.de/inhalte/radeberg/_inhalt/politik_ortsrecht/ortsrecht/satzungen/e/elternbeitraege_2024</w:t>
        </w:r>
      </w:hyperlink>
    </w:p>
    <w:p w14:paraId="004DF083" w14:textId="77777777" w:rsidR="00C00D0E" w:rsidRPr="008F3113" w:rsidRDefault="00C00D0E">
      <w:pPr>
        <w:ind w:left="-5" w:right="0"/>
        <w:rPr>
          <w:color w:val="0070C0"/>
          <w:u w:val="single"/>
        </w:rPr>
      </w:pPr>
    </w:p>
    <w:p w14:paraId="104A8706" w14:textId="2D59688E" w:rsidR="001E10B8" w:rsidRDefault="00C03BA0">
      <w:pPr>
        <w:ind w:left="-5" w:right="0"/>
      </w:pPr>
      <w:r>
        <w:t xml:space="preserve">in der jeweils gültigen Fassung als Grundlage für die Berechnung der Elternbeiträge sowie die </w:t>
      </w:r>
      <w:r w:rsidR="008F3113">
        <w:t>abzuschließende</w:t>
      </w:r>
      <w:r w:rsidR="0002013A">
        <w:t xml:space="preserve"> Rahmenvereinbarung</w:t>
      </w:r>
      <w:r w:rsidR="008F3113">
        <w:t xml:space="preserve"> </w:t>
      </w:r>
      <w:r w:rsidR="0002013A">
        <w:t xml:space="preserve">zwischen </w:t>
      </w:r>
      <w:r>
        <w:t xml:space="preserve">der Stadt </w:t>
      </w:r>
      <w:r w:rsidR="008F3113">
        <w:t>Radeberg</w:t>
      </w:r>
      <w:r>
        <w:t xml:space="preserve"> </w:t>
      </w:r>
      <w:r w:rsidR="0002013A">
        <w:t xml:space="preserve">und dem Träger </w:t>
      </w:r>
      <w:r>
        <w:t xml:space="preserve">zur </w:t>
      </w:r>
      <w:r w:rsidR="008F3113">
        <w:t xml:space="preserve">Aufbringung der Personal- und Sachkosten für die Kindertagesstätten (Anlage </w:t>
      </w:r>
      <w:r w:rsidR="000D5F12">
        <w:t>A0</w:t>
      </w:r>
      <w:r w:rsidR="008F3113">
        <w:t>4</w:t>
      </w:r>
      <w:r>
        <w:t>)</w:t>
      </w:r>
      <w:r w:rsidR="008F3113">
        <w:t xml:space="preserve"> und </w:t>
      </w:r>
      <w:r>
        <w:t>die Verpflichtung des Trägers zur Nutzung des städtischen Anmeldeportals zur Vergabe der Kita-Plätze.</w:t>
      </w:r>
    </w:p>
    <w:p w14:paraId="162AAA81" w14:textId="78DE1D2A" w:rsidR="001E10B8" w:rsidRDefault="001E10B8">
      <w:pPr>
        <w:spacing w:after="0" w:line="259" w:lineRule="auto"/>
        <w:ind w:left="0" w:right="9016" w:firstLine="0"/>
        <w:jc w:val="left"/>
      </w:pPr>
    </w:p>
    <w:p w14:paraId="7DDBC89D" w14:textId="13B9440C" w:rsidR="001E10B8" w:rsidRPr="00D35FE1" w:rsidRDefault="00C03BA0">
      <w:pPr>
        <w:pStyle w:val="berschrift2"/>
        <w:ind w:left="551" w:hanging="566"/>
      </w:pPr>
      <w:bookmarkStart w:id="4" w:name="_Toc16431"/>
      <w:r w:rsidRPr="00D35FE1">
        <w:t>Eignung als Träger</w:t>
      </w:r>
      <w:bookmarkEnd w:id="4"/>
    </w:p>
    <w:p w14:paraId="73AC2040" w14:textId="5A636426" w:rsidR="001E10B8" w:rsidRPr="00D35FE1" w:rsidRDefault="001E10B8">
      <w:pPr>
        <w:spacing w:after="0" w:line="259" w:lineRule="auto"/>
        <w:ind w:left="0" w:right="0" w:firstLine="0"/>
        <w:jc w:val="left"/>
      </w:pPr>
    </w:p>
    <w:p w14:paraId="786A699B" w14:textId="77777777" w:rsidR="00E050F4" w:rsidRPr="00D35FE1" w:rsidRDefault="00E050F4" w:rsidP="00E050F4">
      <w:pPr>
        <w:ind w:left="-5" w:right="0"/>
      </w:pPr>
      <w:r w:rsidRPr="00D35FE1">
        <w:t>Die Eignungskriterien wurden im gesonderten Vordruck „Eigenerkl</w:t>
      </w:r>
      <w:r>
        <w:t>ärung zur Eignung“ aufgelistet.</w:t>
      </w:r>
    </w:p>
    <w:p w14:paraId="3D97DB24" w14:textId="1C991008" w:rsidR="001E10B8" w:rsidRDefault="001E10B8">
      <w:pPr>
        <w:spacing w:after="0" w:line="259" w:lineRule="auto"/>
        <w:ind w:left="0" w:right="0" w:firstLine="0"/>
        <w:jc w:val="left"/>
      </w:pPr>
    </w:p>
    <w:p w14:paraId="05BECADA" w14:textId="5EFABDA4" w:rsidR="001E10B8" w:rsidRDefault="00C03BA0">
      <w:pPr>
        <w:pStyle w:val="berschrift2"/>
        <w:ind w:left="693" w:hanging="708"/>
      </w:pPr>
      <w:bookmarkStart w:id="5" w:name="_Toc16432"/>
      <w:r>
        <w:t xml:space="preserve">Pädagogisches Konzept (Zuschlagskriterien) </w:t>
      </w:r>
      <w:bookmarkEnd w:id="5"/>
    </w:p>
    <w:p w14:paraId="0378BE5A" w14:textId="77777777" w:rsidR="001E10B8" w:rsidRDefault="00C03BA0">
      <w:pPr>
        <w:spacing w:after="0" w:line="259" w:lineRule="auto"/>
        <w:ind w:left="0" w:right="0" w:firstLine="0"/>
        <w:jc w:val="left"/>
      </w:pPr>
      <w:r>
        <w:t xml:space="preserve"> </w:t>
      </w:r>
    </w:p>
    <w:p w14:paraId="4A2B3C2A" w14:textId="6858B8A0" w:rsidR="001E10B8" w:rsidRDefault="00C03BA0">
      <w:pPr>
        <w:ind w:left="-5" w:right="0"/>
      </w:pPr>
      <w:r>
        <w:t xml:space="preserve">Die Entwicklung des Kindes zu einer eigenverantwortlichen und gemeinschaftsfähigen Persönlichkeit ist das übergreifende Ziel frühkindlicher Bildung, Erziehung und Betreuung. Dieser Auftrag an die Kindertagesstätten wird im </w:t>
      </w:r>
      <w:r w:rsidR="008F3113">
        <w:t xml:space="preserve">Sächsischen Bildungsplan </w:t>
      </w:r>
      <w:proofErr w:type="spellStart"/>
      <w:r w:rsidR="007003D0">
        <w:t>Säch</w:t>
      </w:r>
      <w:r w:rsidR="00374E1C">
        <w:t>s</w:t>
      </w:r>
      <w:r w:rsidR="007003D0">
        <w:t>KitaG</w:t>
      </w:r>
      <w:proofErr w:type="spellEnd"/>
      <w:r w:rsidR="007003D0">
        <w:t xml:space="preserve"> </w:t>
      </w:r>
      <w:r>
        <w:t xml:space="preserve">aufgegriffen und der eigene Bildungs- und Erziehungsauftrag ausdrücklich genannt. Das </w:t>
      </w:r>
      <w:r w:rsidR="007003D0">
        <w:t xml:space="preserve">bestehende </w:t>
      </w:r>
      <w:r>
        <w:t xml:space="preserve">pädagogische Konzept der Einrichtung </w:t>
      </w:r>
      <w:r w:rsidR="007003D0">
        <w:t xml:space="preserve">soll laufend fortgeführt werden und </w:t>
      </w:r>
      <w:r>
        <w:t>muss dieser gesetzlichen Normierung entsprechen und den „</w:t>
      </w:r>
      <w:r w:rsidR="007003D0">
        <w:t>Sächsischen Bildungsplan</w:t>
      </w:r>
      <w:r>
        <w:t>“ berücksichtigen.</w:t>
      </w:r>
    </w:p>
    <w:p w14:paraId="77AFFD4F" w14:textId="712C67B1" w:rsidR="001E10B8" w:rsidRDefault="001E10B8">
      <w:pPr>
        <w:spacing w:after="0" w:line="259" w:lineRule="auto"/>
        <w:ind w:left="0" w:right="0" w:firstLine="0"/>
        <w:jc w:val="left"/>
      </w:pPr>
    </w:p>
    <w:p w14:paraId="34B36F1A" w14:textId="33C6CCE2" w:rsidR="001E10B8" w:rsidRDefault="00374E1C">
      <w:pPr>
        <w:spacing w:after="5" w:line="249" w:lineRule="auto"/>
        <w:ind w:left="-5" w:right="0"/>
        <w:jc w:val="left"/>
      </w:pPr>
      <w:r w:rsidRPr="00374E1C">
        <w:rPr>
          <w:color w:val="0563C1"/>
          <w:u w:val="single" w:color="0563C1"/>
        </w:rPr>
        <w:t xml:space="preserve">https://www.kita.sachsen.de/download/17_11_13_bildungsplan_leitfaden.pdf </w:t>
      </w:r>
    </w:p>
    <w:p w14:paraId="62BA143B" w14:textId="3660A656" w:rsidR="001E10B8" w:rsidRDefault="001E10B8">
      <w:pPr>
        <w:spacing w:after="0" w:line="259" w:lineRule="auto"/>
        <w:ind w:left="0" w:right="0" w:firstLine="0"/>
        <w:jc w:val="left"/>
      </w:pPr>
    </w:p>
    <w:p w14:paraId="17A708D5" w14:textId="3C9E1BFE" w:rsidR="001E10B8" w:rsidRDefault="00C03BA0">
      <w:pPr>
        <w:ind w:left="-5" w:right="0"/>
      </w:pPr>
      <w:r>
        <w:t xml:space="preserve">Die Träger haben im Rahmen der Angebotsabgabe </w:t>
      </w:r>
      <w:r w:rsidR="00374E1C">
        <w:t xml:space="preserve">ihren Ansatz für eine Fortführung und Weiterentwicklung des bestehenden </w:t>
      </w:r>
      <w:r>
        <w:t>pädagogische</w:t>
      </w:r>
      <w:r w:rsidR="00374E1C">
        <w:t>n</w:t>
      </w:r>
      <w:r>
        <w:t xml:space="preserve"> Konzept</w:t>
      </w:r>
      <w:r w:rsidR="00374E1C">
        <w:t>s</w:t>
      </w:r>
      <w:r>
        <w:t xml:space="preserve"> </w:t>
      </w:r>
      <w:r w:rsidR="00374E1C">
        <w:t xml:space="preserve">der Einrichtung </w:t>
      </w:r>
      <w:r>
        <w:t xml:space="preserve">schriftlich vorzustellen (Zuschlagskriterium). Das Konzept wird in Bezug auf die nachstehend angegebenen Aspekte </w:t>
      </w:r>
      <w:proofErr w:type="spellStart"/>
      <w:r>
        <w:t>bepunktet</w:t>
      </w:r>
      <w:proofErr w:type="spellEnd"/>
      <w:r>
        <w:t xml:space="preserve">; Grundlage für die </w:t>
      </w:r>
      <w:proofErr w:type="spellStart"/>
      <w:r>
        <w:t>Bepunktung</w:t>
      </w:r>
      <w:proofErr w:type="spellEnd"/>
      <w:r>
        <w:t xml:space="preserve"> ist das in </w:t>
      </w:r>
      <w:r w:rsidRPr="00231A83">
        <w:t xml:space="preserve">Anlage </w:t>
      </w:r>
      <w:r w:rsidR="00D81334" w:rsidRPr="00231A83">
        <w:t>A0</w:t>
      </w:r>
      <w:r w:rsidR="00FF0A48">
        <w:t>7</w:t>
      </w:r>
      <w:r>
        <w:t xml:space="preserve"> „Erläuterung Wertung</w:t>
      </w:r>
      <w:r w:rsidR="00D81334">
        <w:t>skriterien“ aufgeführte Schema.</w:t>
      </w:r>
    </w:p>
    <w:p w14:paraId="7E0A8E58" w14:textId="2750B52E" w:rsidR="001E10B8" w:rsidRDefault="001E10B8">
      <w:pPr>
        <w:spacing w:after="0" w:line="259" w:lineRule="auto"/>
        <w:ind w:left="0" w:right="0" w:firstLine="0"/>
        <w:jc w:val="left"/>
      </w:pPr>
    </w:p>
    <w:p w14:paraId="7603C44B" w14:textId="7C642775" w:rsidR="001E10B8" w:rsidRDefault="00C03BA0">
      <w:pPr>
        <w:ind w:left="-5" w:right="0"/>
      </w:pPr>
      <w:r>
        <w:t xml:space="preserve">Die Stadt </w:t>
      </w:r>
      <w:r w:rsidR="00374E1C">
        <w:t>Radeberg</w:t>
      </w:r>
      <w:r>
        <w:t xml:space="preserve"> erwartet im pädagogischen Konzept detaillierte Aussagen, die Erfahrungswerte und inhaltliche Tiefe in allen im Folgenden genannten Themenbereichen aufweisen. Zur besseren Übersichtlichkeit wird um Ein</w:t>
      </w:r>
      <w:r w:rsidR="00CD7CE1">
        <w:t>haltung der Systematik gebeten.</w:t>
      </w:r>
    </w:p>
    <w:p w14:paraId="098E7B0B" w14:textId="4CDBFC77" w:rsidR="001E10B8" w:rsidRDefault="001E10B8">
      <w:pPr>
        <w:spacing w:after="0" w:line="259" w:lineRule="auto"/>
        <w:ind w:left="0" w:right="0" w:firstLine="0"/>
        <w:jc w:val="left"/>
      </w:pPr>
    </w:p>
    <w:p w14:paraId="3A1309F9" w14:textId="4043D88C" w:rsidR="001E10B8" w:rsidRDefault="00C03BA0">
      <w:pPr>
        <w:ind w:left="-5" w:right="0"/>
      </w:pPr>
      <w:r>
        <w:t>Nach den neuesten wissenschaftlichen Erkenntnissen hängen die Themen Bindung und Bildung eng zusammen, denn eine gute Bindung spielt eine große Rolle für die frühkindliche Entwicklung. Daher muss das Thema Bindung und dessen methodische Umsetzung insbesondere vor dem Hintergrund des zunehmenden Anteils von Ganztagsbetreuung schon bei den unter Dreijährigen einen hohen Stellenwert im pädagogi</w:t>
      </w:r>
      <w:r w:rsidR="000906B0">
        <w:t>schen Konzept erhalten (3.3.1).</w:t>
      </w:r>
    </w:p>
    <w:p w14:paraId="05D74A61" w14:textId="77777777" w:rsidR="000906B0" w:rsidRDefault="000906B0">
      <w:pPr>
        <w:ind w:left="-5" w:right="0"/>
      </w:pPr>
    </w:p>
    <w:p w14:paraId="40DC3205" w14:textId="0B4FEFD2" w:rsidR="001E10B8" w:rsidRDefault="00C03BA0" w:rsidP="000906B0">
      <w:pPr>
        <w:ind w:left="-5" w:right="0"/>
      </w:pPr>
      <w:r>
        <w:t>Vor diesem Hintergrund spielt im Kindertagesstätten-Alltag die Durchführung eines gelungenen Konzepts zur Gestaltung der Eingewöhnung und von</w:t>
      </w:r>
      <w:r w:rsidR="000906B0">
        <w:t xml:space="preserve"> Übergängen eine wichtige Rolle </w:t>
      </w:r>
      <w:r>
        <w:t>(3.3.2).</w:t>
      </w:r>
    </w:p>
    <w:p w14:paraId="1530056D" w14:textId="77777777" w:rsidR="000906B0" w:rsidRDefault="000906B0" w:rsidP="000906B0">
      <w:pPr>
        <w:ind w:left="-5" w:right="0"/>
      </w:pPr>
    </w:p>
    <w:p w14:paraId="5A77BBDD" w14:textId="04BA60EE" w:rsidR="001E10B8" w:rsidRDefault="00C03BA0">
      <w:pPr>
        <w:ind w:left="-5" w:right="0"/>
      </w:pPr>
      <w:r>
        <w:t xml:space="preserve">Laut </w:t>
      </w:r>
      <w:r w:rsidR="00374E1C">
        <w:t xml:space="preserve">Sächsischem Bildungsplan </w:t>
      </w:r>
      <w:r>
        <w:t>sind Kindertagesstätten Bildungseinrichtungen, die mit altersentsprechender Didaktik wichtige Entwicklungs- und Lernschritte der Kinder begleiten und unterstützen. Die Rolle der Kita als Bildungseinrichtung muss daher im pädagogischen Konzept aufschlussreich dargestellt werden (3.3.3). In diesem Zusammenhang müssen auch fundierte didaktische sowie methodische Aussagen zum Bewegungskonzept, den Themen Gesundheit und Ernährung (3.3.4) und zur alltagsintegrierten Sprachbildung und Sprachförderung (3.3.5) eingebettet sein.</w:t>
      </w:r>
    </w:p>
    <w:p w14:paraId="3E6EE327" w14:textId="0866EA30" w:rsidR="001E10B8" w:rsidRDefault="001E10B8">
      <w:pPr>
        <w:spacing w:after="0" w:line="259" w:lineRule="auto"/>
        <w:ind w:left="0" w:right="0" w:firstLine="0"/>
        <w:jc w:val="left"/>
      </w:pPr>
    </w:p>
    <w:p w14:paraId="3F0D2F27" w14:textId="77777777" w:rsidR="001E10B8" w:rsidRDefault="00C03BA0">
      <w:pPr>
        <w:ind w:left="-5" w:right="0"/>
      </w:pPr>
      <w:r>
        <w:t xml:space="preserve">Inklusion spielt als anzustrebende Grundhaltung unter besonderer Berücksichtigung von einer </w:t>
      </w:r>
    </w:p>
    <w:p w14:paraId="77D6B8CA" w14:textId="6027FE62" w:rsidR="001E10B8" w:rsidRDefault="00C03BA0">
      <w:pPr>
        <w:ind w:left="-5" w:right="0"/>
      </w:pPr>
      <w:r>
        <w:t>Integrationsgruppe im Kindergartenbereich eine große Rolle in der gesamten konzeptionellen Diskussion (3.3.6). Auf dem Weg zum Entwicklungsziel der Inklusion werden auch Themen wie geschlechtsspezifische Arbeit und Genderfragen (3.3.7) sowie die Arbeit mit sozial benachteiligten Familien und Kindern (Migrationshintergrund, Armut, Fluchtgeschichte, 3.3.8) und die Beteiligung von Kindern konzeptionell fachspezifisch bearbeitet werden müssen. Gerade sozial benachteiligte Kinder profitieren nachgewiesenermaßen von Partizipationsprozessen (3.3.9); diese sind gesetzlich vorgeschrieben und müssen im Alltag der Kindertagesstätten angekommen sein.</w:t>
      </w:r>
    </w:p>
    <w:p w14:paraId="037C247C" w14:textId="07CFAC7D" w:rsidR="001E10B8" w:rsidRDefault="001E10B8">
      <w:pPr>
        <w:spacing w:after="0" w:line="259" w:lineRule="auto"/>
        <w:ind w:left="0" w:right="0" w:firstLine="0"/>
        <w:jc w:val="left"/>
      </w:pPr>
    </w:p>
    <w:p w14:paraId="4C904957" w14:textId="6FDF244B" w:rsidR="001E10B8" w:rsidRDefault="00C03BA0">
      <w:pPr>
        <w:ind w:left="-5" w:right="0"/>
      </w:pPr>
      <w:r>
        <w:t>Auch im Zusammenhang mit dem Kinderschutz gemäß § 8 a, b SGB VIII empfiehlt es sich, ein sexualpädagogisches Konzept (3.3.10) für die Kindertagesstätte zu erarbeiten. In Fällen verschiedener möglicher Ereignisse ist sofortige Handlungsfähigkeit geboten. Die Abläufe im Falle einer Kindeswohlgefährdung sind bundesweit durch eine Vereinbarung mit den Trägern festgelegt und müssen bei einem Kindertagesstätten-Träger und seinen Kindertagesstätten</w:t>
      </w:r>
      <w:r w:rsidR="00374E1C">
        <w:t>-</w:t>
      </w:r>
      <w:r>
        <w:t>Leitungen bekannt sein, ebenso wie die notwendige Zusammenarbeit mit den entsprechenden kommunalen Institutionen (3.3.11).</w:t>
      </w:r>
    </w:p>
    <w:p w14:paraId="565A7375" w14:textId="6BF25806" w:rsidR="001E10B8" w:rsidRDefault="001E10B8">
      <w:pPr>
        <w:spacing w:after="0" w:line="259" w:lineRule="auto"/>
        <w:ind w:left="0" w:right="0" w:firstLine="0"/>
        <w:jc w:val="left"/>
      </w:pPr>
    </w:p>
    <w:p w14:paraId="670C3C13" w14:textId="7DF4E5B0" w:rsidR="001E10B8" w:rsidRDefault="00C03BA0">
      <w:pPr>
        <w:ind w:left="-5" w:right="0"/>
      </w:pPr>
      <w:r>
        <w:t xml:space="preserve">Die pädagogische Arbeit mit Kindern kann umso erfolgreicher verlaufen, je besser die Erziehungspartnerschaft mit Eltern gelingt. Deshalb nimmt die Elternarbeit sowohl im </w:t>
      </w:r>
      <w:r w:rsidR="00374E1C">
        <w:t>Sächsischen Bildungsplan</w:t>
      </w:r>
      <w:r>
        <w:t xml:space="preserve"> als auch in allen anderen Konzepten eine besondere Rolle ein und muss konzeptionell in der Kita gut verankert sein (3.3.12).</w:t>
      </w:r>
    </w:p>
    <w:p w14:paraId="5B69864F" w14:textId="1DB4C802" w:rsidR="001E10B8" w:rsidRDefault="001E10B8">
      <w:pPr>
        <w:spacing w:after="0" w:line="259" w:lineRule="auto"/>
        <w:ind w:left="0" w:right="0" w:firstLine="0"/>
        <w:jc w:val="left"/>
      </w:pPr>
    </w:p>
    <w:p w14:paraId="7A5263A1" w14:textId="77777777" w:rsidR="001E10B8" w:rsidRDefault="00C03BA0">
      <w:pPr>
        <w:ind w:left="-5" w:right="0"/>
      </w:pPr>
      <w:r w:rsidRPr="00B157EE">
        <w:t>Die Aufgabe der Qualitätsentwicklung in Kindertagesstätten leitet sich aus den gesetzlichen</w:t>
      </w:r>
      <w:r>
        <w:t xml:space="preserve"> </w:t>
      </w:r>
    </w:p>
    <w:p w14:paraId="45C51D03" w14:textId="3635643C" w:rsidR="001E10B8" w:rsidRDefault="00C03BA0">
      <w:pPr>
        <w:ind w:left="-5" w:right="0"/>
      </w:pPr>
      <w:r>
        <w:t xml:space="preserve">Anforderungen des SGB VIII sowie aus dem </w:t>
      </w:r>
      <w:r w:rsidR="00374E1C">
        <w:t>Sächsischen Bildungsplan</w:t>
      </w:r>
      <w:r>
        <w:t xml:space="preserve"> ab. Der Träger muss darlegen, wie das Qualitätsmanagement die regelmäßige Feststellung und Überprüfung der pädagogischen Qualität und deren Weiterentwicklung sicherstellt und in der Praxis umsetzt (3.3.13).</w:t>
      </w:r>
    </w:p>
    <w:p w14:paraId="35F6C9F1" w14:textId="39437C37" w:rsidR="001E10B8" w:rsidRDefault="001E10B8">
      <w:pPr>
        <w:spacing w:after="0" w:line="259" w:lineRule="auto"/>
        <w:ind w:left="0" w:right="0" w:firstLine="0"/>
        <w:jc w:val="left"/>
      </w:pPr>
    </w:p>
    <w:p w14:paraId="57ADF1D3" w14:textId="5E87363F" w:rsidR="001E10B8" w:rsidRDefault="00C03BA0">
      <w:pPr>
        <w:ind w:left="-5" w:right="0"/>
      </w:pPr>
      <w:r>
        <w:t xml:space="preserve">Sowohl für die Weiterentwicklung der Kita-Landschaft als auch für die Unterstützung eines gelingenden Entwicklungsprozesses der Kinder und die Unterstützung und Begleitung von Familien ist auf allen Ebenen eine gute lokale Vernetzung wichtig. Es ist darzulegen, wie sich der Träger aufgrund seiner bisherigen Erfahrungen eine Kooperation mit den verschiedenen Institutionen </w:t>
      </w:r>
      <w:r w:rsidR="00374E1C">
        <w:t xml:space="preserve">in der Stadt Radeberg </w:t>
      </w:r>
      <w:r>
        <w:t>vorstellt. Dies ist möglichst ausführlich aufzuführen (3.3.14).</w:t>
      </w:r>
    </w:p>
    <w:p w14:paraId="66677FC9" w14:textId="77777777" w:rsidR="00CD7CE1" w:rsidRDefault="00CD7CE1">
      <w:pPr>
        <w:ind w:left="-5" w:right="0"/>
      </w:pPr>
    </w:p>
    <w:p w14:paraId="269938CF" w14:textId="5C9F4D5B" w:rsidR="001E10B8" w:rsidRDefault="00C03BA0">
      <w:pPr>
        <w:ind w:left="-5" w:right="0"/>
      </w:pPr>
      <w:r>
        <w:t xml:space="preserve">Die Stadt </w:t>
      </w:r>
      <w:r w:rsidR="00374E1C">
        <w:t>Radeberg</w:t>
      </w:r>
      <w:r>
        <w:t xml:space="preserve"> behält sich vor, das pädagogische Konzept und dessen methodische Umsetzung in regelmäßigen Abständen zu überprüfen.</w:t>
      </w:r>
    </w:p>
    <w:p w14:paraId="5F251CF6" w14:textId="4C20D221" w:rsidR="001E10B8" w:rsidRDefault="001E10B8">
      <w:pPr>
        <w:spacing w:after="0" w:line="259" w:lineRule="auto"/>
        <w:ind w:left="0" w:right="9016" w:firstLine="0"/>
        <w:jc w:val="left"/>
      </w:pPr>
    </w:p>
    <w:p w14:paraId="2DD4F950" w14:textId="749C2826" w:rsidR="001E10B8" w:rsidRDefault="00C03BA0">
      <w:pPr>
        <w:pStyle w:val="berschrift2"/>
        <w:ind w:left="551" w:hanging="566"/>
      </w:pPr>
      <w:bookmarkStart w:id="6" w:name="_Toc16433"/>
      <w:r>
        <w:t>Betrieb der Einrichtung</w:t>
      </w:r>
      <w:bookmarkEnd w:id="6"/>
    </w:p>
    <w:p w14:paraId="5E6D33C6" w14:textId="1636FF13" w:rsidR="001E10B8" w:rsidRDefault="001E10B8">
      <w:pPr>
        <w:spacing w:after="0" w:line="259" w:lineRule="auto"/>
        <w:ind w:left="0" w:right="0" w:firstLine="0"/>
        <w:jc w:val="left"/>
      </w:pPr>
    </w:p>
    <w:p w14:paraId="1E68183C" w14:textId="02DD5C30" w:rsidR="001E10B8" w:rsidRDefault="00C03BA0">
      <w:pPr>
        <w:pStyle w:val="berschrift3"/>
        <w:ind w:left="551" w:hanging="566"/>
      </w:pPr>
      <w:bookmarkStart w:id="7" w:name="_Toc16434"/>
      <w:r>
        <w:t>Gruppenaufteilung</w:t>
      </w:r>
      <w:bookmarkEnd w:id="7"/>
    </w:p>
    <w:p w14:paraId="1A767F74" w14:textId="57F6F811" w:rsidR="001E10B8" w:rsidRDefault="001E10B8">
      <w:pPr>
        <w:spacing w:after="0" w:line="259" w:lineRule="auto"/>
        <w:ind w:left="0" w:right="0" w:firstLine="0"/>
        <w:jc w:val="left"/>
      </w:pPr>
    </w:p>
    <w:p w14:paraId="39AAB5FD" w14:textId="45602319" w:rsidR="001E10B8" w:rsidRDefault="00C03BA0">
      <w:pPr>
        <w:ind w:left="-5" w:right="0"/>
      </w:pPr>
      <w:r>
        <w:t xml:space="preserve">Der Träger verpflichtet sich </w:t>
      </w:r>
      <w:r w:rsidR="00B157EE">
        <w:t xml:space="preserve">zur Fortführung des Betriebs der bestehenden </w:t>
      </w:r>
      <w:r>
        <w:t>Kindertagesstätte</w:t>
      </w:r>
      <w:r w:rsidR="00B157EE">
        <w:t xml:space="preserve"> in bewährter Weise</w:t>
      </w:r>
      <w:r>
        <w:t>. Die Betreuung der Kinder in der Kindertagesstätte erfolgt entsprechend den gesetzlichen Bestimmungen durch pädagogische</w:t>
      </w:r>
      <w:r w:rsidR="00B157EE">
        <w:t xml:space="preserve"> </w:t>
      </w:r>
      <w:r>
        <w:t>Fachkräfte. Mit einer konzeptionellen Darlegung ist eine offene oder teiloffene pädagogische Umsetzung ebenfalls möglich. Die Anzahl der Kinder ist dabei entsprechend geschlossener Gruppen einzuhalten.</w:t>
      </w:r>
    </w:p>
    <w:p w14:paraId="65147011" w14:textId="7F50DD8E" w:rsidR="001E10B8" w:rsidRDefault="001E10B8">
      <w:pPr>
        <w:spacing w:after="0" w:line="259" w:lineRule="auto"/>
        <w:ind w:left="0" w:right="0" w:firstLine="0"/>
        <w:jc w:val="left"/>
      </w:pPr>
    </w:p>
    <w:p w14:paraId="40485DCD" w14:textId="5782B16E" w:rsidR="001E10B8" w:rsidRDefault="00C03BA0">
      <w:pPr>
        <w:pStyle w:val="berschrift3"/>
        <w:ind w:left="551" w:hanging="566"/>
      </w:pPr>
      <w:bookmarkStart w:id="8" w:name="_Toc16435"/>
      <w:r>
        <w:t>Betreuungszeiten</w:t>
      </w:r>
      <w:bookmarkEnd w:id="8"/>
    </w:p>
    <w:p w14:paraId="33435B63" w14:textId="37FA55E1" w:rsidR="001E10B8" w:rsidRDefault="001E10B8">
      <w:pPr>
        <w:spacing w:after="0" w:line="259" w:lineRule="auto"/>
        <w:ind w:left="0" w:right="0" w:firstLine="0"/>
        <w:jc w:val="left"/>
      </w:pPr>
    </w:p>
    <w:p w14:paraId="3A15BD9B" w14:textId="499202A6" w:rsidR="001E10B8" w:rsidRDefault="00C03BA0">
      <w:pPr>
        <w:ind w:left="-5" w:right="0"/>
      </w:pPr>
      <w:r>
        <w:t>Für die o.g. Betreuung werden Kernzeiten je Gruppe bereitgestellt.</w:t>
      </w:r>
    </w:p>
    <w:p w14:paraId="6F17B893" w14:textId="3440CA9D" w:rsidR="001E10B8" w:rsidRDefault="001E10B8">
      <w:pPr>
        <w:spacing w:after="0" w:line="259" w:lineRule="auto"/>
        <w:ind w:left="0" w:right="0" w:firstLine="0"/>
        <w:jc w:val="left"/>
      </w:pPr>
    </w:p>
    <w:p w14:paraId="7C10D45D" w14:textId="42EB577F" w:rsidR="001E10B8" w:rsidRDefault="00C03BA0">
      <w:pPr>
        <w:ind w:left="-5" w:right="0"/>
      </w:pPr>
      <w:r>
        <w:t>Darüber hinaus soll den Familien für die Vereinbarkeit von Familie und Beruf und/oder auf Grund besonderer sozialer Bedingungen für Kinder, Randzeiten vor und nach den Kernzeiten angeboten werden.</w:t>
      </w:r>
    </w:p>
    <w:p w14:paraId="2CAFE275" w14:textId="31770528" w:rsidR="001E10B8" w:rsidRDefault="001E10B8">
      <w:pPr>
        <w:spacing w:after="0" w:line="259" w:lineRule="auto"/>
        <w:ind w:left="0" w:right="0" w:firstLine="0"/>
        <w:jc w:val="left"/>
      </w:pPr>
    </w:p>
    <w:p w14:paraId="728F60EB" w14:textId="23CA1612" w:rsidR="001E10B8" w:rsidRDefault="00C03BA0">
      <w:pPr>
        <w:ind w:left="-5" w:right="0"/>
      </w:pPr>
      <w:r>
        <w:t xml:space="preserve">Diese Randzeiten werden nur angeboten, wenn mindestens 5 Kinder diese tatsächlich benötigen. Die Notwendigkeit muss von den Eltern gegenüber dem Träger individuell begründet werden. Der Träger hat die Notwendigkeit und den Umfang von Randzeiten gegenüber der Stadt </w:t>
      </w:r>
      <w:r w:rsidR="00B157EE">
        <w:t>Radeberg</w:t>
      </w:r>
      <w:r>
        <w:t xml:space="preserve"> in geeigneter Art nachzuweisen.</w:t>
      </w:r>
    </w:p>
    <w:p w14:paraId="0185FCFA" w14:textId="21EE61D2" w:rsidR="001E10B8" w:rsidRDefault="001E10B8">
      <w:pPr>
        <w:spacing w:after="0" w:line="259" w:lineRule="auto"/>
        <w:ind w:left="0" w:right="0" w:firstLine="0"/>
        <w:jc w:val="left"/>
      </w:pPr>
    </w:p>
    <w:p w14:paraId="0C46C1FD" w14:textId="3077E46D" w:rsidR="001E10B8" w:rsidRDefault="00B157EE">
      <w:pPr>
        <w:ind w:left="-5" w:right="0"/>
      </w:pPr>
      <w:r>
        <w:t xml:space="preserve">In der Regel </w:t>
      </w:r>
      <w:r w:rsidR="0035792C" w:rsidRPr="00742AA5">
        <w:t>sind</w:t>
      </w:r>
      <w:r w:rsidRPr="00742AA5">
        <w:t xml:space="preserve"> die</w:t>
      </w:r>
      <w:r>
        <w:t xml:space="preserve"> </w:t>
      </w:r>
      <w:r w:rsidR="00C03BA0">
        <w:t xml:space="preserve">Kernzeiten </w:t>
      </w:r>
      <w:r>
        <w:t>in der Zeit von 08:00 Uhr bis 16:00 Uhr vorzusehen.</w:t>
      </w:r>
    </w:p>
    <w:p w14:paraId="118CBF1C" w14:textId="2DE58CD4" w:rsidR="001E10B8" w:rsidRDefault="001E10B8">
      <w:pPr>
        <w:spacing w:after="0" w:line="259" w:lineRule="auto"/>
        <w:ind w:left="0" w:right="0" w:firstLine="0"/>
        <w:jc w:val="left"/>
      </w:pPr>
    </w:p>
    <w:p w14:paraId="34EBF5F6" w14:textId="25DF21A3" w:rsidR="001E10B8" w:rsidRDefault="00C03BA0" w:rsidP="006731A7">
      <w:pPr>
        <w:ind w:left="-5" w:right="0"/>
      </w:pPr>
      <w:r>
        <w:t>Der Betrieb der Kindertagesstätte ist mit Ausnahme gesetzlicher Feiertage von montags bis freitags vorzuhalten, ebenso in den Ferienzeiten und an Brückentagen. Innerhalb der Schulsommerfer</w:t>
      </w:r>
      <w:r w:rsidR="00B157EE">
        <w:t>ien ist eine Schließzeit von zwei</w:t>
      </w:r>
      <w:r>
        <w:t xml:space="preserve"> Wochen möglich. Zwischen Weihnachten und Neujahr kann die Einrichtung geschlossen sein. Für die Aus- und Fortbildung der Mitarbeiterinnen und Mitarbeiter sind jährlich drei Schließtage möglich. Für alle Schließtage ist den Sorgeberechtigten die Inanspruchnahme eines Bereitschaftsdienstes zu ermöglichen. Dieser kann entweder in der Einrichtung oder in Kooperationskindertagesstätten stattfinden.</w:t>
      </w:r>
    </w:p>
    <w:p w14:paraId="5E1468FB" w14:textId="77777777" w:rsidR="0035792C" w:rsidRDefault="0035792C" w:rsidP="006731A7">
      <w:pPr>
        <w:ind w:left="-5" w:right="0"/>
      </w:pPr>
    </w:p>
    <w:p w14:paraId="6536EBAE" w14:textId="3232B347" w:rsidR="001E10B8" w:rsidRDefault="00C03BA0" w:rsidP="006731A7">
      <w:pPr>
        <w:ind w:left="-5" w:right="0"/>
      </w:pPr>
      <w:r>
        <w:lastRenderedPageBreak/>
        <w:t xml:space="preserve">Es bleibt dem Träger vorbehalten, abweichende Kern- und Randzeiten dem Bedarf entsprechend zu entwickeln. Jede Änderung bedarf der vorherigen Zustimmung der Stadt </w:t>
      </w:r>
      <w:r w:rsidR="00B157EE">
        <w:t>Radeberg</w:t>
      </w:r>
      <w:r>
        <w:t>.</w:t>
      </w:r>
    </w:p>
    <w:p w14:paraId="06FC5EB6" w14:textId="7B749C7F" w:rsidR="001E10B8" w:rsidRDefault="001E10B8">
      <w:pPr>
        <w:spacing w:after="0" w:line="259" w:lineRule="auto"/>
        <w:ind w:left="0" w:right="0" w:firstLine="0"/>
        <w:jc w:val="left"/>
      </w:pPr>
    </w:p>
    <w:p w14:paraId="1ACA2032" w14:textId="03A40966" w:rsidR="001E10B8" w:rsidRDefault="00C03BA0">
      <w:pPr>
        <w:pStyle w:val="berschrift3"/>
        <w:ind w:left="693" w:hanging="708"/>
      </w:pPr>
      <w:bookmarkStart w:id="9" w:name="_Toc16436"/>
      <w:r>
        <w:t>Anmeldeverfahren</w:t>
      </w:r>
      <w:bookmarkEnd w:id="9"/>
    </w:p>
    <w:p w14:paraId="5741DADB" w14:textId="5235E779" w:rsidR="001E10B8" w:rsidRDefault="001E10B8">
      <w:pPr>
        <w:spacing w:after="0" w:line="259" w:lineRule="auto"/>
        <w:ind w:left="0" w:right="0" w:firstLine="0"/>
        <w:jc w:val="left"/>
      </w:pPr>
    </w:p>
    <w:p w14:paraId="1475E259" w14:textId="6814E74E" w:rsidR="001E10B8" w:rsidRDefault="00C03BA0">
      <w:pPr>
        <w:ind w:left="-5" w:right="0"/>
      </w:pPr>
      <w:r>
        <w:t xml:space="preserve">Der Träger ist verpflichtet, das von der Stadt </w:t>
      </w:r>
      <w:r w:rsidR="00B157EE">
        <w:t>Radeberg</w:t>
      </w:r>
      <w:r>
        <w:t xml:space="preserve"> eingerichtete zentrale Anmeldeverfahren „</w:t>
      </w:r>
      <w:proofErr w:type="spellStart"/>
      <w:r w:rsidR="00B157EE">
        <w:t>LittleBird</w:t>
      </w:r>
      <w:proofErr w:type="spellEnd"/>
      <w:r>
        <w:t>“ zu nutzen. Die Platzvergabe erfolgt durch den Träger.</w:t>
      </w:r>
    </w:p>
    <w:p w14:paraId="09791B32" w14:textId="77777777" w:rsidR="001E10B8" w:rsidRDefault="00C03BA0">
      <w:pPr>
        <w:spacing w:after="0" w:line="259" w:lineRule="auto"/>
        <w:ind w:left="0" w:right="0" w:firstLine="0"/>
        <w:jc w:val="left"/>
      </w:pPr>
      <w:r>
        <w:t xml:space="preserve"> </w:t>
      </w:r>
    </w:p>
    <w:p w14:paraId="0614FCBF" w14:textId="415EA09A" w:rsidR="001E10B8" w:rsidRDefault="00C03BA0">
      <w:pPr>
        <w:ind w:left="-5" w:right="0"/>
      </w:pPr>
      <w:r>
        <w:t xml:space="preserve">Der Träger soll grundsätzlich nur Kinder, die ihren Wohnsitz in der Stadt </w:t>
      </w:r>
      <w:r w:rsidR="00B157EE">
        <w:t>Radeberg</w:t>
      </w:r>
      <w:r>
        <w:t xml:space="preserve"> haben, aufnehmen, und zwar ohne Rücksicht auf Nationalität und Bekenntnis, im Rahmen der zur Verfügung stehenden Plätze und nach Maßgabe der Altersvorgaben des </w:t>
      </w:r>
      <w:proofErr w:type="spellStart"/>
      <w:r w:rsidR="00B157EE">
        <w:t>Sächs</w:t>
      </w:r>
      <w:r>
        <w:t>KiTaG</w:t>
      </w:r>
      <w:proofErr w:type="spellEnd"/>
      <w:r>
        <w:t xml:space="preserve">. </w:t>
      </w:r>
    </w:p>
    <w:p w14:paraId="6E30EBF9" w14:textId="736BF56F" w:rsidR="001E10B8" w:rsidRDefault="001E10B8">
      <w:pPr>
        <w:spacing w:after="0" w:line="259" w:lineRule="auto"/>
        <w:ind w:left="0" w:right="0" w:firstLine="0"/>
        <w:jc w:val="left"/>
      </w:pPr>
    </w:p>
    <w:p w14:paraId="0FB399A4" w14:textId="77777777" w:rsidR="00CD7CE1" w:rsidRDefault="00CD7CE1">
      <w:pPr>
        <w:spacing w:after="0" w:line="259" w:lineRule="auto"/>
        <w:ind w:left="0" w:right="0" w:firstLine="0"/>
        <w:jc w:val="left"/>
      </w:pPr>
    </w:p>
    <w:p w14:paraId="68C21455" w14:textId="77777777" w:rsidR="001E10B8" w:rsidRDefault="00C03BA0">
      <w:pPr>
        <w:pStyle w:val="berschrift2"/>
        <w:ind w:left="551" w:hanging="566"/>
      </w:pPr>
      <w:bookmarkStart w:id="10" w:name="_Toc16437"/>
      <w:r>
        <w:t xml:space="preserve">Küche und Ernährung </w:t>
      </w:r>
      <w:bookmarkEnd w:id="10"/>
    </w:p>
    <w:p w14:paraId="7892F145" w14:textId="77BC436F" w:rsidR="001E10B8" w:rsidRDefault="001E10B8">
      <w:pPr>
        <w:spacing w:after="0" w:line="259" w:lineRule="auto"/>
        <w:ind w:left="0" w:right="0" w:firstLine="0"/>
        <w:jc w:val="left"/>
      </w:pPr>
    </w:p>
    <w:p w14:paraId="383ECF97" w14:textId="77777777" w:rsidR="001E10B8" w:rsidRDefault="00C03BA0">
      <w:pPr>
        <w:spacing w:after="167"/>
        <w:ind w:left="-5" w:right="0"/>
      </w:pPr>
      <w:r>
        <w:t xml:space="preserve">Der Träger hat den Kindern täglich ein Mittagessen anzubieten. Die Mahlzeiten der Kinder sind kindgerecht, gesund und abwechslungsreich zu gestalten. Der Betreiber hat in seinem Konzept darzulegen, in welcher Form er das Mittagessen vorbereiten und anbieten wird. Die einschlägigen vorgegebenen gesetzlichen Hygiene- und Reinigungsbestimmungen sowie ergänzend etwaige DIN-Bestimmungen gelten entsprechend. </w:t>
      </w:r>
    </w:p>
    <w:p w14:paraId="76EC1840" w14:textId="2CEE094F" w:rsidR="00B157EE" w:rsidRPr="0010795F" w:rsidRDefault="00C03BA0">
      <w:pPr>
        <w:ind w:left="-5" w:right="0"/>
      </w:pPr>
      <w:r w:rsidRPr="0010795F">
        <w:t xml:space="preserve">In der Kindertagesstätte </w:t>
      </w:r>
      <w:r w:rsidR="00B157EE" w:rsidRPr="0010795F">
        <w:t>ist eine Verteilerk</w:t>
      </w:r>
      <w:r w:rsidRPr="0010795F">
        <w:t>üche</w:t>
      </w:r>
      <w:r w:rsidR="00B157EE" w:rsidRPr="0010795F">
        <w:t xml:space="preserve"> vorhanden</w:t>
      </w:r>
      <w:r w:rsidRPr="0010795F">
        <w:t>, die die Möglichkeit eröffnet, von einem Caterer angeliefertes Essen aufzuwärmen bzw. warmzuhalten. Für die Zubereitung des Mittagessens ist der Raum nicht vorgesehen, so dass die Lieferung durch einen Anbieter</w:t>
      </w:r>
      <w:r w:rsidR="00B157EE" w:rsidRPr="0010795F">
        <w:t xml:space="preserve"> notwendig </w:t>
      </w:r>
      <w:r w:rsidRPr="0010795F">
        <w:t>ist.</w:t>
      </w:r>
    </w:p>
    <w:p w14:paraId="42E7DA57" w14:textId="77777777" w:rsidR="0035792C" w:rsidRPr="0010795F" w:rsidRDefault="0035792C">
      <w:pPr>
        <w:ind w:left="-5" w:right="0"/>
      </w:pPr>
    </w:p>
    <w:p w14:paraId="5CAEA081" w14:textId="13AEDCF3" w:rsidR="001E10B8" w:rsidRDefault="0035792C">
      <w:pPr>
        <w:ind w:left="-5" w:right="0"/>
      </w:pPr>
      <w:r w:rsidRPr="0010795F">
        <w:t>Diesbezüglich</w:t>
      </w:r>
      <w:r w:rsidR="00C03BA0" w:rsidRPr="0010795F">
        <w:t xml:space="preserve"> wird dem Träger freigestellt, ob er auf eigene unternehmerische Ressourcen zurückgreift oder aber mit Drittunternehmen kontrahiert. Für</w:t>
      </w:r>
      <w:r w:rsidR="00C03BA0">
        <w:t xml:space="preserve"> letzteres ist die Anlage Nachunternehmererklärung (Formblatt/Anlage 235) zu beachten. Bei der Vergabe von Lieferungen und Leistungen im Einzelwert über 1.000 Euro sind weiterhin gemäß Ziffer 2.2.2 Punkt 5 der Richtlinie zur Förderung der von freien Trägern betriebenen Kindertagesstätten mindestens drei vergleichbare Angebote einzuholen, und unter Abwägung der Gesamtumstände der Beauftragung das wirtschaftlichste Angebot auszuwählen.</w:t>
      </w:r>
    </w:p>
    <w:p w14:paraId="32506E19" w14:textId="77777777" w:rsidR="001E10B8" w:rsidRDefault="00C03BA0">
      <w:pPr>
        <w:spacing w:after="0" w:line="259" w:lineRule="auto"/>
        <w:ind w:left="0" w:right="0" w:firstLine="0"/>
        <w:jc w:val="left"/>
      </w:pPr>
      <w:r>
        <w:rPr>
          <w:color w:val="0070C0"/>
        </w:rPr>
        <w:t xml:space="preserve"> </w:t>
      </w:r>
    </w:p>
    <w:p w14:paraId="529C8AE0" w14:textId="73D473E4" w:rsidR="001E10B8" w:rsidRDefault="00C03BA0">
      <w:pPr>
        <w:ind w:left="-5" w:right="0"/>
      </w:pPr>
      <w:r>
        <w:t xml:space="preserve">Das Mittagessen kann in den jeweiligen Gruppenräumen eingenommen werden. Das Mittagessen ist vom Träger kostendeckend zu organisieren. Die Kosten sind als Essensgeld von den Erziehungsberechtigten (Eltern) zu tragen </w:t>
      </w:r>
      <w:r w:rsidRPr="00742AA5">
        <w:t>und vom Träger von diesen zu erheben und einzuziehen.</w:t>
      </w:r>
    </w:p>
    <w:p w14:paraId="5A888C63" w14:textId="1F729601" w:rsidR="001E10B8" w:rsidRDefault="001E10B8">
      <w:pPr>
        <w:spacing w:after="0" w:line="259" w:lineRule="auto"/>
        <w:ind w:left="0" w:right="0" w:firstLine="0"/>
        <w:jc w:val="left"/>
      </w:pPr>
    </w:p>
    <w:p w14:paraId="437EAA13" w14:textId="3FABD462" w:rsidR="001E10B8" w:rsidRDefault="00C03BA0">
      <w:pPr>
        <w:spacing w:after="169"/>
        <w:ind w:left="-5" w:right="0"/>
      </w:pPr>
      <w:r>
        <w:t>Das Ernährungskonzept muss insbesondere dem Qualitätsstandard der Deutschen Gesellschaft für Ernährung für die Verpflegung in Tageseinrichtungen für Kinder (</w:t>
      </w:r>
      <w:proofErr w:type="spellStart"/>
      <w:r>
        <w:t>DGEQ</w:t>
      </w:r>
      <w:r w:rsidR="0035792C">
        <w:t>ualitäts</w:t>
      </w:r>
      <w:proofErr w:type="spellEnd"/>
      <w:r w:rsidR="0035792C">
        <w:t>-standard) entsprechen.</w:t>
      </w:r>
    </w:p>
    <w:p w14:paraId="6D4F7B42" w14:textId="77777777" w:rsidR="001E10B8" w:rsidRDefault="00C03BA0">
      <w:pPr>
        <w:spacing w:after="169"/>
        <w:ind w:left="-5" w:right="0"/>
      </w:pPr>
      <w:r>
        <w:t xml:space="preserve">Der DGE-Qualitätsstandard ist unter folgendem Link abrufbar: </w:t>
      </w:r>
    </w:p>
    <w:p w14:paraId="1D388372" w14:textId="77777777" w:rsidR="001E10B8" w:rsidRDefault="00C03BA0">
      <w:pPr>
        <w:spacing w:after="5" w:line="249" w:lineRule="auto"/>
        <w:ind w:left="-5" w:right="0"/>
        <w:jc w:val="left"/>
      </w:pPr>
      <w:r>
        <w:rPr>
          <w:color w:val="0563C1"/>
          <w:u w:val="single" w:color="0563C1"/>
        </w:rPr>
        <w:t>https://www.fitkid-aktion.de/fileadmin/user_upload/medien/DGEQST/DGE_Qualitaetsstandard_Kita.pdf</w:t>
      </w:r>
      <w:r>
        <w:t xml:space="preserve"> </w:t>
      </w:r>
    </w:p>
    <w:p w14:paraId="1C17789E" w14:textId="5A44F1C9" w:rsidR="001E10B8" w:rsidRDefault="001E10B8">
      <w:pPr>
        <w:spacing w:after="0" w:line="259" w:lineRule="auto"/>
        <w:ind w:left="0" w:right="0" w:firstLine="0"/>
        <w:jc w:val="left"/>
      </w:pPr>
    </w:p>
    <w:p w14:paraId="4B7B14D2" w14:textId="0373764C" w:rsidR="001E10B8" w:rsidRDefault="00C03BA0">
      <w:pPr>
        <w:ind w:left="-5" w:right="0"/>
      </w:pPr>
      <w:r>
        <w:t xml:space="preserve">Insbesondere ist auf gesundheitlich sowie religiös, kulturell oder weltanschaulich bedingte Ernährungsgewohnheiten </w:t>
      </w:r>
      <w:r w:rsidR="0035792C">
        <w:t>der Kinder Rücksicht zu nehmen.</w:t>
      </w:r>
    </w:p>
    <w:p w14:paraId="7F8DFC46" w14:textId="77777777" w:rsidR="0035792C" w:rsidRDefault="0035792C">
      <w:pPr>
        <w:ind w:left="-5" w:right="0"/>
      </w:pPr>
    </w:p>
    <w:p w14:paraId="50D3F39B" w14:textId="22FBBCC7" w:rsidR="001E10B8" w:rsidRDefault="00C03BA0">
      <w:pPr>
        <w:pStyle w:val="berschrift2"/>
        <w:ind w:left="693" w:hanging="708"/>
      </w:pPr>
      <w:bookmarkStart w:id="11" w:name="_Toc16438"/>
      <w:r>
        <w:lastRenderedPageBreak/>
        <w:t>Personaleinsatz</w:t>
      </w:r>
      <w:bookmarkEnd w:id="11"/>
    </w:p>
    <w:p w14:paraId="6E356A35" w14:textId="70B8C2E7" w:rsidR="001E10B8" w:rsidRDefault="001E10B8">
      <w:pPr>
        <w:spacing w:after="0" w:line="259" w:lineRule="auto"/>
        <w:ind w:left="0" w:right="0" w:firstLine="0"/>
        <w:jc w:val="left"/>
      </w:pPr>
    </w:p>
    <w:p w14:paraId="16A74FD0" w14:textId="1460CAAF" w:rsidR="001E10B8" w:rsidRDefault="00C03BA0" w:rsidP="0035792C">
      <w:pPr>
        <w:ind w:left="-5" w:right="0"/>
      </w:pPr>
      <w:r>
        <w:t xml:space="preserve">Der Einsatz des Personals durch den Träger hat nach den Mindestvorgaben des </w:t>
      </w:r>
      <w:proofErr w:type="spellStart"/>
      <w:r w:rsidR="00C07B3D">
        <w:t>Sächs</w:t>
      </w:r>
      <w:r>
        <w:t>KiTaG</w:t>
      </w:r>
      <w:proofErr w:type="spellEnd"/>
      <w:r>
        <w:t xml:space="preserve"> zu erfolgen. Es ist vom Träger sicherzustellen, dass jederzeit ausreichend fachlich geeignetes Personal vorhanden ist. Sollte dies aufgrund der Arbeitsmarktlage erkennbar zu Problemen führen, ist die Stadt </w:t>
      </w:r>
      <w:r w:rsidR="00C07B3D">
        <w:t>Radeberg</w:t>
      </w:r>
      <w:r>
        <w:t xml:space="preserve"> frühzeitig darüber zu informieren. Der Träger hat durch Schulungs- und Fortbildungsmaßnahmen dafür Sorge zu tragen, dass das Personal mit gesetzlichen und / oder pädagogischen Neuigkeiten vertraut ist. Eine regelmäßige und umfängliche Herstellung von Mittagsmahlzeiten oder Reinigungsarbeiten über das übliche Maß hinaus (Fegen des Gruppenraumes o.ä.) durch das pädagogische Personal ist auszuschließen.</w:t>
      </w:r>
    </w:p>
    <w:p w14:paraId="604C5199" w14:textId="77777777" w:rsidR="001C4D58" w:rsidRDefault="001C4D58" w:rsidP="0035792C">
      <w:pPr>
        <w:ind w:left="-5" w:right="0"/>
      </w:pPr>
    </w:p>
    <w:p w14:paraId="091C1796" w14:textId="77777777" w:rsidR="001E10B8" w:rsidRDefault="00C03BA0">
      <w:pPr>
        <w:pStyle w:val="berschrift3"/>
        <w:ind w:left="693" w:hanging="708"/>
      </w:pPr>
      <w:bookmarkStart w:id="12" w:name="_Toc16439"/>
      <w:r>
        <w:t xml:space="preserve">Sicherstellungsvereinbarung </w:t>
      </w:r>
      <w:bookmarkEnd w:id="12"/>
    </w:p>
    <w:p w14:paraId="15C18560" w14:textId="31D8299A" w:rsidR="001E10B8" w:rsidRDefault="001E10B8">
      <w:pPr>
        <w:spacing w:after="0" w:line="259" w:lineRule="auto"/>
        <w:ind w:left="0" w:right="0" w:firstLine="0"/>
        <w:jc w:val="left"/>
      </w:pPr>
    </w:p>
    <w:p w14:paraId="3C2669F9" w14:textId="1F06242E" w:rsidR="001E10B8" w:rsidRDefault="00C03BA0">
      <w:pPr>
        <w:ind w:left="-5" w:right="0"/>
      </w:pPr>
      <w:r>
        <w:t>Der Träger verpflichtet sich zur Sicherstellung der Voraussetzung des § 72 a Abs. 2, Abs. 4 SGB VIII eine Sicherstellungsvereinbarung mit dem örtlich zuständigen öffentlichen Träger der Jugendhilfe zu schließen, in der er sich verpflichtet, nur Personen zu beschäftigen, zu beauftragen oder ehrenamtlich einzusetzen, von denen er sich zu Beginn der Tätigkeit und danach alle drei Jahre ein erweitertes Führungszeugnis nach § 30 Abs. 1, Abs. 5 BZRG hat vorlegen lassen.</w:t>
      </w:r>
    </w:p>
    <w:p w14:paraId="28BC54D8" w14:textId="77777777" w:rsidR="001E10B8" w:rsidRDefault="00C03BA0">
      <w:pPr>
        <w:spacing w:after="0" w:line="259" w:lineRule="auto"/>
        <w:ind w:left="0" w:right="0" w:firstLine="0"/>
        <w:jc w:val="left"/>
      </w:pPr>
      <w:r>
        <w:t xml:space="preserve"> </w:t>
      </w:r>
    </w:p>
    <w:p w14:paraId="5C0F9EB6" w14:textId="230D6D24" w:rsidR="001E10B8" w:rsidRDefault="00C03BA0">
      <w:pPr>
        <w:ind w:left="-5" w:right="0"/>
      </w:pPr>
      <w:r>
        <w:t xml:space="preserve">Der Träger hat den Abschluss dieser Sicherstellungsvereinbarung der Stadt </w:t>
      </w:r>
      <w:r w:rsidR="00C07B3D">
        <w:t>Radeberg</w:t>
      </w:r>
      <w:r>
        <w:t xml:space="preserve"> vor Vertragsbeginn nachzuweisen.</w:t>
      </w:r>
    </w:p>
    <w:p w14:paraId="1F815717" w14:textId="5FDEA4B7" w:rsidR="001E10B8" w:rsidRDefault="001E10B8">
      <w:pPr>
        <w:spacing w:after="0" w:line="259" w:lineRule="auto"/>
        <w:ind w:left="0" w:right="0" w:firstLine="0"/>
        <w:jc w:val="left"/>
      </w:pPr>
    </w:p>
    <w:p w14:paraId="3FF6E10D" w14:textId="0B405071" w:rsidR="001E10B8" w:rsidRDefault="00C03BA0">
      <w:pPr>
        <w:pStyle w:val="berschrift2"/>
        <w:ind w:left="693" w:hanging="708"/>
      </w:pPr>
      <w:bookmarkStart w:id="13" w:name="_Toc16440"/>
      <w:r>
        <w:t>Vergütung und Einnahmen</w:t>
      </w:r>
      <w:bookmarkEnd w:id="13"/>
    </w:p>
    <w:p w14:paraId="7D248570" w14:textId="77777777" w:rsidR="001E10B8" w:rsidRDefault="00C03BA0">
      <w:pPr>
        <w:spacing w:after="0" w:line="259" w:lineRule="auto"/>
        <w:ind w:left="0" w:right="0" w:firstLine="0"/>
        <w:jc w:val="left"/>
      </w:pPr>
      <w:r>
        <w:t xml:space="preserve"> </w:t>
      </w:r>
    </w:p>
    <w:p w14:paraId="7D201218" w14:textId="5703D852" w:rsidR="001E10B8" w:rsidRDefault="00C03BA0">
      <w:pPr>
        <w:spacing w:after="0" w:line="259" w:lineRule="auto"/>
        <w:ind w:left="-5" w:right="0"/>
        <w:jc w:val="left"/>
      </w:pPr>
      <w:r>
        <w:t xml:space="preserve">Die Stadt </w:t>
      </w:r>
      <w:r w:rsidR="00C07B3D">
        <w:t>Radeberg</w:t>
      </w:r>
      <w:r>
        <w:t xml:space="preserve"> trägt nach Maßgabe der </w:t>
      </w:r>
      <w:r w:rsidR="00C07B3D">
        <w:t xml:space="preserve">abzuschließenden Rahmenvereinbarung über die Aufbringung der Personal- und Sachkosten der Kindertageseinrichtung zum Betrieb der Kindertageseinrichtungen </w:t>
      </w:r>
      <w:r>
        <w:t>die Kosten des Betriebs der Einrichtung.</w:t>
      </w:r>
    </w:p>
    <w:p w14:paraId="52631F06" w14:textId="77777777" w:rsidR="001E10B8" w:rsidRDefault="00C03BA0">
      <w:pPr>
        <w:spacing w:after="0" w:line="259" w:lineRule="auto"/>
        <w:ind w:left="0" w:right="0" w:firstLine="0"/>
        <w:jc w:val="left"/>
      </w:pPr>
      <w:r>
        <w:t xml:space="preserve"> </w:t>
      </w:r>
    </w:p>
    <w:p w14:paraId="3FAA1035" w14:textId="539348D0" w:rsidR="001E10B8" w:rsidRDefault="00C03BA0">
      <w:pPr>
        <w:ind w:left="-5" w:right="0"/>
      </w:pPr>
      <w:r>
        <w:t xml:space="preserve">Der Träger ist verpflichtet, die von der Stadt </w:t>
      </w:r>
      <w:r w:rsidR="00C07B3D">
        <w:t>Radeberg</w:t>
      </w:r>
      <w:r>
        <w:t xml:space="preserve"> erlassene „E</w:t>
      </w:r>
      <w:r w:rsidR="00C07B3D">
        <w:t>lternbeitragssatzung</w:t>
      </w:r>
      <w:r>
        <w:t xml:space="preserve">“ und die </w:t>
      </w:r>
      <w:r w:rsidR="00C07B3D">
        <w:t xml:space="preserve">in diesem Zusammenhang festgelegten </w:t>
      </w:r>
      <w:r>
        <w:t xml:space="preserve">Elternbeiträge in der jeweils geltenden Fassung bei der Erhebung der Elternbeiträge anzuwenden. Die hierdurch erzielten Einnahmen sind der Stadt </w:t>
      </w:r>
      <w:r w:rsidR="00C07B3D">
        <w:t>Radeberg</w:t>
      </w:r>
      <w:r>
        <w:t xml:space="preserve"> zu belegen und reduzieren entsprechend den durch die Stadt </w:t>
      </w:r>
      <w:r w:rsidR="00C07B3D">
        <w:t>Radeberg</w:t>
      </w:r>
      <w:r>
        <w:t xml:space="preserve"> zu zahlenden Betrag.</w:t>
      </w:r>
    </w:p>
    <w:p w14:paraId="7A3C91B9" w14:textId="469E0408" w:rsidR="001E10B8" w:rsidRDefault="001E10B8">
      <w:pPr>
        <w:spacing w:after="0" w:line="259" w:lineRule="auto"/>
        <w:ind w:left="0" w:right="0" w:firstLine="0"/>
        <w:jc w:val="left"/>
      </w:pPr>
    </w:p>
    <w:p w14:paraId="00AF698F" w14:textId="3DA17BE8" w:rsidR="001E10B8" w:rsidRDefault="00C03BA0">
      <w:pPr>
        <w:ind w:left="-5" w:right="0"/>
      </w:pPr>
      <w:r>
        <w:t xml:space="preserve">Der Träger ist verpflichtet, rückständige Zahlungspflichten (insbesondere Zahlung der Elternbeiträge) – erforderlichenfalls bis zur Erlangung vollstreckungsfähiger Titel – zu verfolgen, gebotene Vollstreckungsmaßnahmen zu betreiben und der Stadt </w:t>
      </w:r>
      <w:r w:rsidR="00C07B3D">
        <w:t>Radeberg</w:t>
      </w:r>
      <w:r>
        <w:t xml:space="preserve"> gegebenenfalls die Uneinbringbarkeit der Forderung nachzuweisen.</w:t>
      </w:r>
    </w:p>
    <w:p w14:paraId="64715675" w14:textId="6626A811" w:rsidR="001E10B8" w:rsidRDefault="001E10B8">
      <w:pPr>
        <w:spacing w:after="0" w:line="259" w:lineRule="auto"/>
        <w:ind w:left="0" w:right="0" w:firstLine="0"/>
        <w:jc w:val="left"/>
      </w:pPr>
    </w:p>
    <w:p w14:paraId="6B0EB998" w14:textId="71EE9A7B" w:rsidR="001E10B8" w:rsidRDefault="00C03BA0">
      <w:pPr>
        <w:ind w:left="-5" w:right="0"/>
      </w:pPr>
      <w:r>
        <w:t xml:space="preserve">Ebenso ist der Träger verpflichtet, Finanzhilfe zu beantragen und hat alle weiteren Möglichkeiten auszuschöpfen, finanzielle Zuwendungen zu erhalten. Soweit hierdurch Einnahmen erzielt werden, reduziert sich der dadurch der durch die Stadt </w:t>
      </w:r>
      <w:r w:rsidR="00C07B3D">
        <w:t>Radeberg</w:t>
      </w:r>
      <w:r>
        <w:t xml:space="preserve"> zu zahlende Jahresbetrag.</w:t>
      </w:r>
    </w:p>
    <w:p w14:paraId="2EF2E186" w14:textId="41FE47BB" w:rsidR="001E10B8" w:rsidRDefault="001E10B8">
      <w:pPr>
        <w:spacing w:after="0" w:line="259" w:lineRule="auto"/>
        <w:ind w:left="0" w:right="0" w:firstLine="0"/>
        <w:jc w:val="left"/>
      </w:pPr>
    </w:p>
    <w:p w14:paraId="3BAF2194" w14:textId="638E1E6E" w:rsidR="001E10B8" w:rsidRDefault="00C03BA0" w:rsidP="006731A7">
      <w:pPr>
        <w:ind w:left="-5" w:right="0"/>
      </w:pPr>
      <w:r>
        <w:t>Spenden können für eigene Zwecke verwendet werden und finden bei der Betriebskostenabrechnung keine Berücksichtigung.</w:t>
      </w:r>
    </w:p>
    <w:p w14:paraId="5E324F5B" w14:textId="1C5AF842" w:rsidR="00742AA5" w:rsidRDefault="00742AA5" w:rsidP="006731A7">
      <w:pPr>
        <w:ind w:left="-5" w:right="0"/>
      </w:pPr>
    </w:p>
    <w:p w14:paraId="68F2C541" w14:textId="77777777" w:rsidR="00E050F4" w:rsidRDefault="00E050F4" w:rsidP="006731A7">
      <w:pPr>
        <w:ind w:left="-5" w:right="0"/>
      </w:pPr>
    </w:p>
    <w:p w14:paraId="6EC8B6DE" w14:textId="2DF76F9E" w:rsidR="001E10B8" w:rsidRDefault="00C03BA0" w:rsidP="00612B5D">
      <w:pPr>
        <w:pStyle w:val="berschrift1"/>
        <w:ind w:left="10" w:hanging="10"/>
      </w:pPr>
      <w:bookmarkStart w:id="14" w:name="_Toc16441"/>
      <w:r>
        <w:lastRenderedPageBreak/>
        <w:t>Datenschutz</w:t>
      </w:r>
      <w:bookmarkEnd w:id="14"/>
    </w:p>
    <w:p w14:paraId="673B1A32" w14:textId="77777777" w:rsidR="00612B5D" w:rsidRDefault="00612B5D" w:rsidP="00612B5D">
      <w:pPr>
        <w:pStyle w:val="KeinLeerraum"/>
      </w:pPr>
    </w:p>
    <w:p w14:paraId="4E14EF43" w14:textId="77777777" w:rsidR="00D57242" w:rsidRDefault="00612B5D" w:rsidP="00D57242">
      <w:pPr>
        <w:pStyle w:val="KeinLeerraum"/>
      </w:pPr>
      <w:r>
        <w:t>D</w:t>
      </w:r>
      <w:r w:rsidR="00C03BA0">
        <w:t>er Träger und das von ihm eingesetzte Personal sind verpflichtet, über alle bei der Ausführung der Leistungen bekannt gew</w:t>
      </w:r>
      <w:r w:rsidR="0035792C">
        <w:t xml:space="preserve">ordenen personenbezogenen Daten </w:t>
      </w:r>
      <w:r w:rsidR="00C03BA0">
        <w:t>Verschwiegenhei</w:t>
      </w:r>
      <w:r w:rsidR="0035792C">
        <w:t>t gegenüber Dritten zu wahren.</w:t>
      </w:r>
      <w:r w:rsidR="00D57242">
        <w:t xml:space="preserve"> </w:t>
      </w:r>
      <w:r w:rsidR="00C03BA0">
        <w:t>Darüber hinaus verpflichtet sich der Träger dazu sicherzustellen, dass die ihm zur Übernahme der Trägerschaft überlassenen personenbezogenen Daten nur von ihm selber verwendet werden und unter Beachtung aller datenschutzrechtlichen Vorgaben or</w:t>
      </w:r>
      <w:r w:rsidR="0035792C">
        <w:t>dnungsgemäß verarbeitet werden.</w:t>
      </w:r>
    </w:p>
    <w:p w14:paraId="4E96802B" w14:textId="77777777" w:rsidR="00D57242" w:rsidRDefault="00D57242" w:rsidP="00D57242">
      <w:pPr>
        <w:pStyle w:val="KeinLeerraum"/>
      </w:pPr>
    </w:p>
    <w:p w14:paraId="1727900C" w14:textId="6D180C23" w:rsidR="001E10B8" w:rsidRDefault="00C03BA0" w:rsidP="00D57242">
      <w:pPr>
        <w:pStyle w:val="KeinLeerraum"/>
      </w:pPr>
      <w:r>
        <w:t>Auf Verlangen des Auftraggebers ist ein Auftragsverarbeitungsvertrag im Sinne des Art. 28 Abs. 3 DSGVO abzuschließen.</w:t>
      </w:r>
    </w:p>
    <w:p w14:paraId="48BD8C6C" w14:textId="77777777" w:rsidR="00CD7CE1" w:rsidRDefault="00CD7CE1">
      <w:pPr>
        <w:spacing w:after="0" w:line="259" w:lineRule="auto"/>
        <w:ind w:left="0" w:right="0" w:firstLine="0"/>
        <w:jc w:val="left"/>
      </w:pPr>
    </w:p>
    <w:p w14:paraId="54218E7A" w14:textId="31B04A01" w:rsidR="001E10B8" w:rsidRDefault="00B43181" w:rsidP="00B43181">
      <w:pPr>
        <w:pStyle w:val="berschrift1"/>
      </w:pPr>
      <w:r>
        <w:t>Bewertung</w:t>
      </w:r>
    </w:p>
    <w:p w14:paraId="5313D730" w14:textId="77777777" w:rsidR="00B43181" w:rsidRPr="00B43181" w:rsidRDefault="00B43181" w:rsidP="00B43181"/>
    <w:p w14:paraId="041E9E36" w14:textId="77777777" w:rsidR="00EF57C4" w:rsidRPr="00C06821" w:rsidRDefault="00EF57C4" w:rsidP="00EF57C4">
      <w:pPr>
        <w:ind w:left="-5" w:right="0"/>
      </w:pPr>
      <w:r w:rsidRPr="00C06821">
        <w:t>Die Bewertung der pädagogischen Konzepte erfolgt durch eine Jury, die sich aus dem Oberbürgermeister, der zuständigen Amtsleiterin bzw. ihrer Vertretung, der zuständigen Sachbearbeiterin bzw. deren Vertretung, einem Sachbearbeiter des Jugendamtes Landkreis Bautzen, der derzeitigen Kita-Leiterin bzw. deren Vertretung, ein Vertreter/ eine Vertreterin des Personalrats, ein/e Elternvertreter/in der Kita und je ein Vertreter der jeweiligen Stadtratsfraktion zusammensetzt.</w:t>
      </w:r>
    </w:p>
    <w:p w14:paraId="25A82209" w14:textId="77777777" w:rsidR="00EF57C4" w:rsidRPr="00C06821" w:rsidRDefault="00EF57C4" w:rsidP="00EF57C4">
      <w:pPr>
        <w:spacing w:after="0" w:line="259" w:lineRule="auto"/>
        <w:ind w:left="0" w:right="0" w:firstLine="0"/>
        <w:jc w:val="left"/>
      </w:pPr>
    </w:p>
    <w:p w14:paraId="3E2E7163" w14:textId="665BFC09" w:rsidR="00EF57C4" w:rsidRPr="00C06821" w:rsidRDefault="00EF57C4" w:rsidP="00EF57C4">
      <w:pPr>
        <w:tabs>
          <w:tab w:val="center" w:pos="1030"/>
          <w:tab w:val="center" w:pos="2304"/>
          <w:tab w:val="center" w:pos="3623"/>
          <w:tab w:val="center" w:pos="4567"/>
          <w:tab w:val="center" w:pos="5446"/>
          <w:tab w:val="center" w:pos="6566"/>
          <w:tab w:val="center" w:pos="7704"/>
          <w:tab w:val="right" w:pos="9078"/>
        </w:tabs>
        <w:ind w:left="-15" w:right="0" w:firstLine="0"/>
      </w:pPr>
      <w:r w:rsidRPr="00C06821">
        <w:t xml:space="preserve">Es können insgesamt </w:t>
      </w:r>
      <w:r w:rsidRPr="00C06821">
        <w:tab/>
        <w:t xml:space="preserve">maximal 48 </w:t>
      </w:r>
      <w:r w:rsidRPr="00C06821">
        <w:tab/>
        <w:t>Punkte erreicht werden (siehe Erläuter</w:t>
      </w:r>
      <w:r w:rsidR="00E050F4">
        <w:t>ung Wertungskriterien Anlage A07</w:t>
      </w:r>
      <w:r w:rsidRPr="00C06821">
        <w:t>). Die Aussagen zur Bildungsgestaltung (Nr. 3.3.3) und zum Qualitätsmanagement (Nr. 3.3.13) werden dabei doppelt gewichtet. Zu allen Fragen des pädagogischen Konzepts muss jeweils mindestens 1 Punkt (insg. also mindestens 16 Punkte) erreicht werden.</w:t>
      </w:r>
    </w:p>
    <w:p w14:paraId="16C0ACB2" w14:textId="77777777" w:rsidR="00EF57C4" w:rsidRPr="00C06821" w:rsidRDefault="00EF57C4" w:rsidP="00EF57C4">
      <w:pPr>
        <w:spacing w:after="0" w:line="259" w:lineRule="auto"/>
        <w:ind w:left="0" w:right="0" w:firstLine="0"/>
        <w:jc w:val="left"/>
      </w:pPr>
      <w:r w:rsidRPr="00C06821">
        <w:t xml:space="preserve"> </w:t>
      </w:r>
    </w:p>
    <w:p w14:paraId="78ADF84F" w14:textId="0E327245" w:rsidR="00EF57C4" w:rsidRDefault="00EF57C4" w:rsidP="00EF57C4">
      <w:pPr>
        <w:ind w:left="-5" w:right="0"/>
      </w:pPr>
      <w:r w:rsidRPr="00C06821">
        <w:t>Für die Punktevergabe gelten im Wesentlichen die</w:t>
      </w:r>
      <w:r w:rsidR="00E050F4">
        <w:t xml:space="preserve"> folgenden Kriterien (Anlage A07</w:t>
      </w:r>
      <w:r w:rsidRPr="00C06821">
        <w:t>):</w:t>
      </w:r>
    </w:p>
    <w:p w14:paraId="6E67CFBA" w14:textId="77777777" w:rsidR="00E050F4" w:rsidRDefault="00E050F4" w:rsidP="00E050F4">
      <w:pPr>
        <w:spacing w:after="0" w:line="259" w:lineRule="auto"/>
        <w:ind w:left="0" w:right="0" w:firstLine="0"/>
        <w:jc w:val="left"/>
      </w:pPr>
    </w:p>
    <w:p w14:paraId="1F98F27B" w14:textId="77777777" w:rsidR="00E050F4" w:rsidRDefault="00E050F4" w:rsidP="00E050F4">
      <w:pPr>
        <w:ind w:left="284" w:firstLine="0"/>
      </w:pPr>
    </w:p>
    <w:tbl>
      <w:tblPr>
        <w:tblStyle w:val="TableGrid"/>
        <w:tblW w:w="8198" w:type="dxa"/>
        <w:tblInd w:w="704" w:type="dxa"/>
        <w:tblCellMar>
          <w:top w:w="50" w:type="dxa"/>
          <w:left w:w="108" w:type="dxa"/>
          <w:right w:w="115" w:type="dxa"/>
        </w:tblCellMar>
        <w:tblLook w:val="04A0" w:firstRow="1" w:lastRow="0" w:firstColumn="1" w:lastColumn="0" w:noHBand="0" w:noVBand="1"/>
      </w:tblPr>
      <w:tblGrid>
        <w:gridCol w:w="1196"/>
        <w:gridCol w:w="7002"/>
      </w:tblGrid>
      <w:tr w:rsidR="00E050F4" w14:paraId="25CFB450" w14:textId="77777777" w:rsidTr="00C15ECE">
        <w:trPr>
          <w:trHeight w:val="593"/>
        </w:trPr>
        <w:tc>
          <w:tcPr>
            <w:tcW w:w="1192" w:type="dxa"/>
            <w:tcBorders>
              <w:top w:val="single" w:sz="4" w:space="0" w:color="000000"/>
              <w:left w:val="single" w:sz="4" w:space="0" w:color="000000"/>
              <w:bottom w:val="single" w:sz="4" w:space="0" w:color="000000"/>
              <w:right w:val="single" w:sz="4" w:space="0" w:color="000000"/>
            </w:tcBorders>
            <w:vAlign w:val="center"/>
          </w:tcPr>
          <w:p w14:paraId="499B1F57" w14:textId="77777777" w:rsidR="00E050F4" w:rsidRDefault="00E050F4" w:rsidP="00C15ECE">
            <w:pPr>
              <w:spacing w:after="0" w:line="259" w:lineRule="auto"/>
              <w:ind w:left="284" w:firstLine="0"/>
              <w:jc w:val="left"/>
            </w:pPr>
            <w:r>
              <w:t xml:space="preserve">5 Punkte </w:t>
            </w:r>
          </w:p>
        </w:tc>
        <w:tc>
          <w:tcPr>
            <w:tcW w:w="7006" w:type="dxa"/>
            <w:tcBorders>
              <w:top w:val="single" w:sz="4" w:space="0" w:color="000000"/>
              <w:left w:val="single" w:sz="4" w:space="0" w:color="000000"/>
              <w:bottom w:val="single" w:sz="4" w:space="0" w:color="000000"/>
              <w:right w:val="single" w:sz="4" w:space="0" w:color="000000"/>
            </w:tcBorders>
          </w:tcPr>
          <w:p w14:paraId="5F0E3175" w14:textId="77777777" w:rsidR="00E050F4" w:rsidRDefault="00E050F4" w:rsidP="00C15ECE">
            <w:pPr>
              <w:spacing w:after="16" w:line="259" w:lineRule="auto"/>
              <w:ind w:left="284" w:firstLine="0"/>
              <w:jc w:val="left"/>
            </w:pPr>
            <w:r>
              <w:t xml:space="preserve">… entsprechen der Note „sehr gut“. </w:t>
            </w:r>
          </w:p>
          <w:p w14:paraId="3E8C4213" w14:textId="77777777" w:rsidR="00E050F4" w:rsidRDefault="00E050F4" w:rsidP="00C15ECE">
            <w:pPr>
              <w:spacing w:after="0" w:line="259" w:lineRule="auto"/>
              <w:ind w:left="284" w:firstLine="0"/>
              <w:jc w:val="left"/>
            </w:pPr>
            <w:r>
              <w:t xml:space="preserve">Die Leistung entspricht den Anforderungen in besonderem Maße. </w:t>
            </w:r>
          </w:p>
        </w:tc>
      </w:tr>
      <w:tr w:rsidR="00E050F4" w14:paraId="7195C028" w14:textId="77777777" w:rsidTr="00C15ECE">
        <w:trPr>
          <w:trHeight w:val="593"/>
        </w:trPr>
        <w:tc>
          <w:tcPr>
            <w:tcW w:w="1192" w:type="dxa"/>
            <w:tcBorders>
              <w:top w:val="single" w:sz="4" w:space="0" w:color="000000"/>
              <w:left w:val="single" w:sz="4" w:space="0" w:color="000000"/>
              <w:bottom w:val="single" w:sz="4" w:space="0" w:color="000000"/>
              <w:right w:val="single" w:sz="4" w:space="0" w:color="000000"/>
            </w:tcBorders>
            <w:vAlign w:val="center"/>
          </w:tcPr>
          <w:p w14:paraId="2C4519A3" w14:textId="77777777" w:rsidR="00E050F4" w:rsidRDefault="00E050F4" w:rsidP="00C15ECE">
            <w:pPr>
              <w:spacing w:after="0" w:line="259" w:lineRule="auto"/>
              <w:ind w:left="284" w:firstLine="0"/>
              <w:jc w:val="left"/>
            </w:pPr>
            <w:r>
              <w:t xml:space="preserve">4 Punkte </w:t>
            </w:r>
          </w:p>
        </w:tc>
        <w:tc>
          <w:tcPr>
            <w:tcW w:w="7006" w:type="dxa"/>
            <w:tcBorders>
              <w:top w:val="single" w:sz="4" w:space="0" w:color="000000"/>
              <w:left w:val="single" w:sz="4" w:space="0" w:color="000000"/>
              <w:bottom w:val="single" w:sz="4" w:space="0" w:color="000000"/>
              <w:right w:val="single" w:sz="4" w:space="0" w:color="000000"/>
            </w:tcBorders>
          </w:tcPr>
          <w:p w14:paraId="71F53B02" w14:textId="77777777" w:rsidR="00E050F4" w:rsidRDefault="00E050F4" w:rsidP="00C15ECE">
            <w:pPr>
              <w:spacing w:after="16" w:line="259" w:lineRule="auto"/>
              <w:ind w:left="284" w:firstLine="0"/>
              <w:jc w:val="left"/>
            </w:pPr>
            <w:r>
              <w:t xml:space="preserve">… entsprechen der Note „gut“. </w:t>
            </w:r>
          </w:p>
          <w:p w14:paraId="67E5AFCA" w14:textId="77777777" w:rsidR="00E050F4" w:rsidRDefault="00E050F4" w:rsidP="00C15ECE">
            <w:pPr>
              <w:spacing w:after="0" w:line="259" w:lineRule="auto"/>
              <w:ind w:left="284" w:firstLine="0"/>
              <w:jc w:val="left"/>
            </w:pPr>
            <w:r>
              <w:t xml:space="preserve">Die Leistung entspricht voll den Anforderungen. </w:t>
            </w:r>
          </w:p>
        </w:tc>
      </w:tr>
      <w:tr w:rsidR="00E050F4" w14:paraId="22BC38DE" w14:textId="77777777" w:rsidTr="00C15ECE">
        <w:trPr>
          <w:trHeight w:val="590"/>
        </w:trPr>
        <w:tc>
          <w:tcPr>
            <w:tcW w:w="1192" w:type="dxa"/>
            <w:tcBorders>
              <w:top w:val="single" w:sz="4" w:space="0" w:color="000000"/>
              <w:left w:val="single" w:sz="4" w:space="0" w:color="000000"/>
              <w:bottom w:val="single" w:sz="4" w:space="0" w:color="000000"/>
              <w:right w:val="single" w:sz="4" w:space="0" w:color="000000"/>
            </w:tcBorders>
            <w:vAlign w:val="center"/>
          </w:tcPr>
          <w:p w14:paraId="18F9AE54" w14:textId="77777777" w:rsidR="00E050F4" w:rsidRDefault="00E050F4" w:rsidP="00C15ECE">
            <w:pPr>
              <w:spacing w:after="0" w:line="259" w:lineRule="auto"/>
              <w:ind w:left="284" w:firstLine="0"/>
              <w:jc w:val="left"/>
            </w:pPr>
            <w:r>
              <w:t xml:space="preserve">3 Punkte </w:t>
            </w:r>
          </w:p>
        </w:tc>
        <w:tc>
          <w:tcPr>
            <w:tcW w:w="7006" w:type="dxa"/>
            <w:tcBorders>
              <w:top w:val="single" w:sz="4" w:space="0" w:color="000000"/>
              <w:left w:val="single" w:sz="4" w:space="0" w:color="000000"/>
              <w:bottom w:val="single" w:sz="4" w:space="0" w:color="000000"/>
              <w:right w:val="single" w:sz="4" w:space="0" w:color="000000"/>
            </w:tcBorders>
          </w:tcPr>
          <w:p w14:paraId="3DA1804B" w14:textId="77777777" w:rsidR="00E050F4" w:rsidRDefault="00E050F4" w:rsidP="00C15ECE">
            <w:pPr>
              <w:spacing w:after="16" w:line="259" w:lineRule="auto"/>
              <w:ind w:left="284" w:firstLine="0"/>
              <w:jc w:val="left"/>
            </w:pPr>
            <w:r>
              <w:t xml:space="preserve">… entsprechen der Note „befriedigend“  </w:t>
            </w:r>
          </w:p>
          <w:p w14:paraId="77C3846D" w14:textId="77777777" w:rsidR="00E050F4" w:rsidRDefault="00E050F4" w:rsidP="00C15ECE">
            <w:pPr>
              <w:spacing w:after="0" w:line="259" w:lineRule="auto"/>
              <w:ind w:left="284" w:firstLine="0"/>
              <w:jc w:val="left"/>
            </w:pPr>
            <w:r>
              <w:t xml:space="preserve">Die Leistung entspricht im Allgemeinen den Anforderungen  </w:t>
            </w:r>
          </w:p>
        </w:tc>
      </w:tr>
      <w:tr w:rsidR="00E050F4" w14:paraId="3F2C38DF" w14:textId="77777777" w:rsidTr="00C15ECE">
        <w:trPr>
          <w:trHeight w:val="883"/>
        </w:trPr>
        <w:tc>
          <w:tcPr>
            <w:tcW w:w="1192" w:type="dxa"/>
            <w:tcBorders>
              <w:top w:val="single" w:sz="4" w:space="0" w:color="000000"/>
              <w:left w:val="single" w:sz="4" w:space="0" w:color="000000"/>
              <w:bottom w:val="single" w:sz="4" w:space="0" w:color="000000"/>
              <w:right w:val="single" w:sz="4" w:space="0" w:color="000000"/>
            </w:tcBorders>
            <w:vAlign w:val="center"/>
          </w:tcPr>
          <w:p w14:paraId="29DE6C73" w14:textId="77777777" w:rsidR="00E050F4" w:rsidRDefault="00E050F4" w:rsidP="00C15ECE">
            <w:pPr>
              <w:spacing w:after="0" w:line="259" w:lineRule="auto"/>
              <w:ind w:left="284" w:firstLine="0"/>
              <w:jc w:val="left"/>
            </w:pPr>
            <w:r>
              <w:t xml:space="preserve">2 Punkte </w:t>
            </w:r>
          </w:p>
        </w:tc>
        <w:tc>
          <w:tcPr>
            <w:tcW w:w="7006" w:type="dxa"/>
            <w:tcBorders>
              <w:top w:val="single" w:sz="4" w:space="0" w:color="000000"/>
              <w:left w:val="single" w:sz="4" w:space="0" w:color="000000"/>
              <w:bottom w:val="single" w:sz="4" w:space="0" w:color="000000"/>
              <w:right w:val="single" w:sz="4" w:space="0" w:color="000000"/>
            </w:tcBorders>
          </w:tcPr>
          <w:p w14:paraId="54F33C69" w14:textId="77777777" w:rsidR="00E050F4" w:rsidRDefault="00E050F4" w:rsidP="00C15ECE">
            <w:pPr>
              <w:spacing w:after="19" w:line="259" w:lineRule="auto"/>
              <w:ind w:left="284" w:firstLine="0"/>
              <w:jc w:val="left"/>
            </w:pPr>
            <w:r>
              <w:t xml:space="preserve">… entsprechen der Note „ausreichend“. </w:t>
            </w:r>
          </w:p>
          <w:p w14:paraId="126170AC" w14:textId="77777777" w:rsidR="00E050F4" w:rsidRDefault="00E050F4" w:rsidP="00C15ECE">
            <w:pPr>
              <w:spacing w:after="0" w:line="259" w:lineRule="auto"/>
              <w:ind w:left="284" w:firstLine="0"/>
              <w:jc w:val="left"/>
            </w:pPr>
            <w:r>
              <w:t xml:space="preserve">Die Leistung weist zwar Mängel aus, entspricht aber im Ganzen noch den Anforderungen. </w:t>
            </w:r>
          </w:p>
        </w:tc>
      </w:tr>
      <w:tr w:rsidR="00E050F4" w14:paraId="690BF4F6" w14:textId="77777777" w:rsidTr="00C15ECE">
        <w:trPr>
          <w:trHeight w:val="883"/>
        </w:trPr>
        <w:tc>
          <w:tcPr>
            <w:tcW w:w="1192" w:type="dxa"/>
            <w:tcBorders>
              <w:top w:val="single" w:sz="4" w:space="0" w:color="000000"/>
              <w:left w:val="single" w:sz="4" w:space="0" w:color="000000"/>
              <w:bottom w:val="single" w:sz="4" w:space="0" w:color="000000"/>
              <w:right w:val="single" w:sz="4" w:space="0" w:color="000000"/>
            </w:tcBorders>
            <w:vAlign w:val="center"/>
          </w:tcPr>
          <w:p w14:paraId="1E8E9A4E" w14:textId="77777777" w:rsidR="00E050F4" w:rsidRDefault="00E050F4" w:rsidP="00C15ECE">
            <w:pPr>
              <w:spacing w:after="0" w:line="259" w:lineRule="auto"/>
              <w:ind w:left="284" w:firstLine="0"/>
              <w:jc w:val="left"/>
            </w:pPr>
            <w:r>
              <w:t xml:space="preserve">1 Punkt </w:t>
            </w:r>
          </w:p>
        </w:tc>
        <w:tc>
          <w:tcPr>
            <w:tcW w:w="7006" w:type="dxa"/>
            <w:tcBorders>
              <w:top w:val="single" w:sz="4" w:space="0" w:color="000000"/>
              <w:left w:val="single" w:sz="4" w:space="0" w:color="000000"/>
              <w:bottom w:val="single" w:sz="4" w:space="0" w:color="000000"/>
              <w:right w:val="single" w:sz="4" w:space="0" w:color="000000"/>
            </w:tcBorders>
          </w:tcPr>
          <w:p w14:paraId="5FC26D43" w14:textId="77777777" w:rsidR="00E050F4" w:rsidRDefault="00E050F4" w:rsidP="00C15ECE">
            <w:pPr>
              <w:spacing w:after="19" w:line="259" w:lineRule="auto"/>
              <w:ind w:left="284" w:firstLine="0"/>
              <w:jc w:val="left"/>
            </w:pPr>
            <w:r>
              <w:t xml:space="preserve">… entspricht der Note „mangelhaft“ </w:t>
            </w:r>
          </w:p>
          <w:p w14:paraId="40E695C1" w14:textId="77777777" w:rsidR="00E050F4" w:rsidRDefault="00E050F4" w:rsidP="00C15ECE">
            <w:pPr>
              <w:spacing w:after="0" w:line="259" w:lineRule="auto"/>
              <w:ind w:left="284" w:firstLine="0"/>
              <w:jc w:val="left"/>
            </w:pPr>
            <w:r>
              <w:t xml:space="preserve">Die Leistung entspricht nicht den Anforderungen, lässt jedoch erkennen, dass die Mängel behoben werden können. </w:t>
            </w:r>
          </w:p>
        </w:tc>
      </w:tr>
      <w:tr w:rsidR="00E050F4" w14:paraId="3CF559E7" w14:textId="77777777" w:rsidTr="00C15ECE">
        <w:trPr>
          <w:trHeight w:val="883"/>
        </w:trPr>
        <w:tc>
          <w:tcPr>
            <w:tcW w:w="1192" w:type="dxa"/>
            <w:tcBorders>
              <w:top w:val="single" w:sz="4" w:space="0" w:color="000000"/>
              <w:left w:val="single" w:sz="4" w:space="0" w:color="000000"/>
              <w:bottom w:val="single" w:sz="4" w:space="0" w:color="000000"/>
              <w:right w:val="single" w:sz="4" w:space="0" w:color="000000"/>
            </w:tcBorders>
            <w:vAlign w:val="center"/>
          </w:tcPr>
          <w:p w14:paraId="0AC17822" w14:textId="77777777" w:rsidR="00E050F4" w:rsidRDefault="00E050F4" w:rsidP="00C15ECE">
            <w:pPr>
              <w:spacing w:after="0" w:line="259" w:lineRule="auto"/>
              <w:ind w:left="284" w:firstLine="0"/>
              <w:jc w:val="left"/>
            </w:pPr>
            <w:r>
              <w:t xml:space="preserve">0 Punkte </w:t>
            </w:r>
          </w:p>
        </w:tc>
        <w:tc>
          <w:tcPr>
            <w:tcW w:w="7006" w:type="dxa"/>
            <w:tcBorders>
              <w:top w:val="single" w:sz="4" w:space="0" w:color="000000"/>
              <w:left w:val="single" w:sz="4" w:space="0" w:color="000000"/>
              <w:bottom w:val="single" w:sz="4" w:space="0" w:color="000000"/>
              <w:right w:val="single" w:sz="4" w:space="0" w:color="000000"/>
            </w:tcBorders>
          </w:tcPr>
          <w:p w14:paraId="3B2A6002" w14:textId="77777777" w:rsidR="00E050F4" w:rsidRDefault="00E050F4" w:rsidP="00C15ECE">
            <w:pPr>
              <w:spacing w:after="16" w:line="259" w:lineRule="auto"/>
              <w:ind w:left="284" w:firstLine="0"/>
              <w:jc w:val="left"/>
            </w:pPr>
            <w:r>
              <w:t xml:space="preserve">… entsprechen der Note „ungenügend“  </w:t>
            </w:r>
          </w:p>
          <w:p w14:paraId="63B1F448" w14:textId="77777777" w:rsidR="00E050F4" w:rsidRDefault="00E050F4" w:rsidP="00C15ECE">
            <w:pPr>
              <w:spacing w:after="0" w:line="259" w:lineRule="auto"/>
              <w:ind w:left="284" w:firstLine="0"/>
              <w:jc w:val="left"/>
            </w:pPr>
            <w:r>
              <w:t xml:space="preserve">Die Leistung entspricht nicht den Anforderungen und lässt erkennen, dass die Mängel nicht behoben werden können. </w:t>
            </w:r>
          </w:p>
        </w:tc>
      </w:tr>
    </w:tbl>
    <w:p w14:paraId="2B86D467" w14:textId="77777777" w:rsidR="00E050F4" w:rsidRPr="002830DD" w:rsidRDefault="00E050F4" w:rsidP="00E050F4">
      <w:pPr>
        <w:spacing w:after="0" w:line="259" w:lineRule="auto"/>
        <w:ind w:left="0" w:right="0" w:firstLine="0"/>
        <w:jc w:val="left"/>
      </w:pPr>
      <w:r w:rsidRPr="002830DD">
        <w:t xml:space="preserve"> </w:t>
      </w:r>
    </w:p>
    <w:p w14:paraId="3533BC13" w14:textId="7EB9FED4" w:rsidR="00B43181" w:rsidRDefault="00C03BA0" w:rsidP="00935DCA">
      <w:pPr>
        <w:ind w:left="-5" w:right="0"/>
      </w:pPr>
      <w:r>
        <w:t>Der Zuschlag wird auf das Angebot mit den meisten Bewertungspunkten erteilt.</w:t>
      </w:r>
    </w:p>
    <w:p w14:paraId="407212A3" w14:textId="30CDDC2D" w:rsidR="00E050F4" w:rsidRDefault="00E050F4" w:rsidP="00935DCA">
      <w:pPr>
        <w:ind w:left="-5" w:right="0"/>
      </w:pPr>
    </w:p>
    <w:p w14:paraId="64847679" w14:textId="77777777" w:rsidR="00E050F4" w:rsidRDefault="00E050F4" w:rsidP="00935DCA">
      <w:pPr>
        <w:ind w:left="-5" w:right="0"/>
      </w:pPr>
    </w:p>
    <w:p w14:paraId="40441044" w14:textId="0F3A5472" w:rsidR="00742AA5" w:rsidRDefault="00742AA5" w:rsidP="00742AA5">
      <w:pPr>
        <w:tabs>
          <w:tab w:val="center" w:pos="2469"/>
        </w:tabs>
        <w:spacing w:line="259" w:lineRule="auto"/>
        <w:ind w:left="-15" w:right="0" w:firstLine="0"/>
        <w:jc w:val="left"/>
      </w:pPr>
      <w:r>
        <w:rPr>
          <w:b/>
        </w:rPr>
        <w:lastRenderedPageBreak/>
        <w:t>6</w:t>
      </w:r>
      <w:r w:rsidRPr="00935DCA">
        <w:rPr>
          <w:b/>
        </w:rPr>
        <w:t>.</w:t>
      </w:r>
      <w:r w:rsidRPr="00935DCA">
        <w:rPr>
          <w:b/>
        </w:rPr>
        <w:tab/>
      </w:r>
      <w:r>
        <w:rPr>
          <w:b/>
        </w:rPr>
        <w:t>Anlagen zur Leistungsbeschreibung</w:t>
      </w:r>
    </w:p>
    <w:p w14:paraId="14E9E1B0" w14:textId="77777777" w:rsidR="00E050F4" w:rsidRDefault="00742AA5" w:rsidP="00E050F4">
      <w:pPr>
        <w:spacing w:after="0" w:line="259" w:lineRule="auto"/>
        <w:ind w:left="0" w:right="0" w:firstLine="0"/>
        <w:jc w:val="left"/>
      </w:pPr>
      <w:r>
        <w:rPr>
          <w:b/>
        </w:rPr>
        <w:t xml:space="preserve"> </w:t>
      </w:r>
    </w:p>
    <w:p w14:paraId="6B83DF52" w14:textId="77777777" w:rsidR="00E050F4" w:rsidRDefault="00E050F4" w:rsidP="00E050F4">
      <w:pPr>
        <w:tabs>
          <w:tab w:val="center" w:pos="825"/>
          <w:tab w:val="center" w:pos="1872"/>
        </w:tabs>
        <w:ind w:left="0" w:right="0" w:firstLine="0"/>
        <w:jc w:val="left"/>
      </w:pPr>
      <w:r>
        <w:rPr>
          <w:rFonts w:ascii="Calibri" w:eastAsia="Calibri" w:hAnsi="Calibri" w:cs="Calibri"/>
        </w:rPr>
        <w:tab/>
      </w:r>
      <w:r>
        <w:t xml:space="preserve">  </w:t>
      </w:r>
      <w:bookmarkStart w:id="15" w:name="_GoBack"/>
      <w:r>
        <w:t>A0</w:t>
      </w:r>
      <w:bookmarkEnd w:id="15"/>
      <w:r>
        <w:t xml:space="preserve">1 </w:t>
      </w:r>
      <w:r>
        <w:tab/>
        <w:t xml:space="preserve">Lageplan </w:t>
      </w:r>
    </w:p>
    <w:p w14:paraId="3D1B4A72" w14:textId="77777777" w:rsidR="00E050F4" w:rsidRDefault="00E050F4" w:rsidP="00E050F4">
      <w:pPr>
        <w:tabs>
          <w:tab w:val="center" w:pos="825"/>
        </w:tabs>
        <w:ind w:left="0" w:right="0" w:firstLine="0"/>
        <w:jc w:val="left"/>
      </w:pPr>
      <w:r>
        <w:rPr>
          <w:rFonts w:ascii="Calibri" w:eastAsia="Calibri" w:hAnsi="Calibri" w:cs="Calibri"/>
        </w:rPr>
        <w:tab/>
      </w:r>
      <w:r>
        <w:t xml:space="preserve">  A02 </w:t>
      </w:r>
      <w:r>
        <w:tab/>
        <w:t>Grundrisspläne</w:t>
      </w:r>
    </w:p>
    <w:p w14:paraId="5B03C26A" w14:textId="77777777" w:rsidR="00E050F4" w:rsidRDefault="00E050F4" w:rsidP="00E050F4">
      <w:pPr>
        <w:tabs>
          <w:tab w:val="center" w:pos="825"/>
        </w:tabs>
        <w:ind w:left="1418" w:right="0" w:hanging="1418"/>
        <w:jc w:val="left"/>
      </w:pPr>
      <w:r>
        <w:rPr>
          <w:rFonts w:ascii="Calibri" w:eastAsia="Calibri" w:hAnsi="Calibri" w:cs="Calibri"/>
        </w:rPr>
        <w:tab/>
      </w:r>
      <w:r>
        <w:t xml:space="preserve">  A03 </w:t>
      </w:r>
      <w:r>
        <w:tab/>
        <w:t>Entwurf Rahmenvereinbarung über die Aufbringung der Personal- und Sachkosten der Kindertageseinrichtung</w:t>
      </w:r>
    </w:p>
    <w:p w14:paraId="3A4655E4" w14:textId="77777777" w:rsidR="00E050F4" w:rsidRDefault="00E050F4" w:rsidP="00E050F4">
      <w:pPr>
        <w:ind w:left="577" w:right="0"/>
      </w:pPr>
      <w:r>
        <w:t xml:space="preserve">  A04</w:t>
      </w:r>
      <w:r>
        <w:tab/>
        <w:t>Entwurf Nutzungs- und Übernahmevertrag mit Anlage</w:t>
      </w:r>
    </w:p>
    <w:p w14:paraId="3759EF8F" w14:textId="77777777" w:rsidR="00E050F4" w:rsidRDefault="00E050F4" w:rsidP="00E050F4">
      <w:pPr>
        <w:ind w:left="577" w:right="0"/>
      </w:pPr>
      <w:r>
        <w:t xml:space="preserve">  A05</w:t>
      </w:r>
      <w:r>
        <w:tab/>
        <w:t>Pädagogisches Konzept</w:t>
      </w:r>
    </w:p>
    <w:p w14:paraId="104811BA" w14:textId="77777777" w:rsidR="00E050F4" w:rsidRDefault="00E050F4" w:rsidP="00E050F4">
      <w:pPr>
        <w:ind w:left="577" w:right="0"/>
      </w:pPr>
      <w:r>
        <w:t xml:space="preserve">  A06</w:t>
      </w:r>
      <w:r>
        <w:tab/>
        <w:t>Wertungsschema</w:t>
      </w:r>
    </w:p>
    <w:p w14:paraId="37DCB8B4" w14:textId="77777777" w:rsidR="00E050F4" w:rsidRDefault="00E050F4" w:rsidP="00E050F4">
      <w:pPr>
        <w:ind w:left="577" w:right="0"/>
      </w:pPr>
      <w:r>
        <w:t xml:space="preserve">  A07</w:t>
      </w:r>
      <w:r>
        <w:tab/>
        <w:t>Erläuterung Wertungskriterien</w:t>
      </w:r>
    </w:p>
    <w:p w14:paraId="29A6AAB5" w14:textId="77777777" w:rsidR="00E050F4" w:rsidRDefault="00E050F4" w:rsidP="00E050F4">
      <w:pPr>
        <w:ind w:left="577" w:right="0"/>
      </w:pPr>
      <w:r>
        <w:t xml:space="preserve">  A08</w:t>
      </w:r>
      <w:r>
        <w:tab/>
        <w:t>Ermittlung Gesamtpunktzahl</w:t>
      </w:r>
    </w:p>
    <w:p w14:paraId="79EFA902" w14:textId="77777777" w:rsidR="00E050F4" w:rsidRDefault="00E050F4" w:rsidP="00E050F4">
      <w:pPr>
        <w:ind w:left="577" w:right="0"/>
      </w:pPr>
      <w:r>
        <w:t xml:space="preserve">  A</w:t>
      </w:r>
      <w:r>
        <w:tab/>
        <w:t>Unbedenklichkeitserklärung</w:t>
      </w:r>
    </w:p>
    <w:p w14:paraId="7A33A7F6" w14:textId="77777777" w:rsidR="00E050F4" w:rsidRDefault="00E050F4" w:rsidP="00E050F4">
      <w:pPr>
        <w:ind w:left="577" w:right="0"/>
      </w:pPr>
      <w:r>
        <w:t xml:space="preserve">  B</w:t>
      </w:r>
      <w:r>
        <w:tab/>
        <w:t>Eigenerklärung Russische Unternehmen</w:t>
      </w:r>
    </w:p>
    <w:p w14:paraId="0E525835" w14:textId="7881F728" w:rsidR="00742AA5" w:rsidRDefault="00E050F4" w:rsidP="00E050F4">
      <w:pPr>
        <w:ind w:left="577" w:right="0"/>
      </w:pPr>
      <w:r>
        <w:t xml:space="preserve">  C</w:t>
      </w:r>
      <w:r>
        <w:tab/>
        <w:t>Preisblatt</w:t>
      </w:r>
    </w:p>
    <w:sectPr w:rsidR="00742AA5">
      <w:headerReference w:type="default" r:id="rId11"/>
      <w:footerReference w:type="even" r:id="rId12"/>
      <w:footerReference w:type="default" r:id="rId13"/>
      <w:footerReference w:type="first" r:id="rId14"/>
      <w:pgSz w:w="11900" w:h="16840"/>
      <w:pgMar w:top="1418" w:right="1406" w:bottom="1556" w:left="1416" w:header="720" w:footer="714"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F316DCF" w16cex:dateUtc="2023-10-02T11:22:00Z"/>
  <w16cex:commentExtensible w16cex:durableId="0E256904" w16cex:dateUtc="2023-10-02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D5B098" w16cid:durableId="0F316DCF"/>
  <w16cid:commentId w16cid:paraId="343E19CA" w16cid:durableId="0E2569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B18AB" w14:textId="77777777" w:rsidR="00C07B3D" w:rsidRDefault="00C07B3D">
      <w:pPr>
        <w:spacing w:after="0" w:line="240" w:lineRule="auto"/>
      </w:pPr>
      <w:r>
        <w:separator/>
      </w:r>
    </w:p>
  </w:endnote>
  <w:endnote w:type="continuationSeparator" w:id="0">
    <w:p w14:paraId="6ADA493A" w14:textId="77777777" w:rsidR="00C07B3D" w:rsidRDefault="00C07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3A7C" w14:textId="77777777" w:rsidR="00C07B3D" w:rsidRDefault="00C07B3D">
    <w:pPr>
      <w:spacing w:after="0" w:line="259" w:lineRule="auto"/>
      <w:ind w:left="0" w:firstLine="0"/>
      <w:jc w:val="right"/>
    </w:pPr>
    <w:r>
      <w:rPr>
        <w:rFonts w:ascii="Calibri" w:eastAsia="Calibri" w:hAnsi="Calibri" w:cs="Calibri"/>
      </w:rPr>
      <w:t xml:space="preserve">Seite </w:t>
    </w:r>
    <w:r>
      <w:fldChar w:fldCharType="begin"/>
    </w:r>
    <w:r>
      <w:instrText xml:space="preserve"> PAGE   \* MERGEFORMAT </w:instrText>
    </w:r>
    <w:r>
      <w:fldChar w:fldCharType="separate"/>
    </w:r>
    <w:r>
      <w:rPr>
        <w:rFonts w:ascii="Calibri" w:eastAsia="Calibri" w:hAnsi="Calibri" w:cs="Calibri"/>
        <w:b/>
      </w:rPr>
      <w:t>10</w:t>
    </w:r>
    <w:r>
      <w:rPr>
        <w:rFonts w:ascii="Calibri" w:eastAsia="Calibri" w:hAnsi="Calibri" w:cs="Calibri"/>
        <w:b/>
      </w:rPr>
      <w:fldChar w:fldCharType="end"/>
    </w:r>
    <w:r>
      <w:rPr>
        <w:rFonts w:ascii="Calibri" w:eastAsia="Calibri" w:hAnsi="Calibri" w:cs="Calibri"/>
      </w:rPr>
      <w:t xml:space="preserve"> von </w:t>
    </w:r>
    <w:fldSimple w:instr=" NUMPAGES   \* MERGEFORMAT ">
      <w:r>
        <w:rPr>
          <w:rFonts w:ascii="Calibri" w:eastAsia="Calibri" w:hAnsi="Calibri" w:cs="Calibri"/>
          <w:b/>
        </w:rPr>
        <w:t>13</w:t>
      </w:r>
    </w:fldSimple>
    <w:r>
      <w:rPr>
        <w:rFonts w:ascii="Calibri" w:eastAsia="Calibri" w:hAnsi="Calibri" w:cs="Calibri"/>
      </w:rPr>
      <w:t xml:space="preserve"> </w:t>
    </w:r>
  </w:p>
  <w:p w14:paraId="640C78F1" w14:textId="77777777" w:rsidR="00C07B3D" w:rsidRDefault="00C07B3D">
    <w:pPr>
      <w:spacing w:after="0" w:line="259" w:lineRule="auto"/>
      <w:ind w:left="0"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27DB3" w14:textId="519D6836" w:rsidR="00C07B3D" w:rsidRPr="00BF7F6D" w:rsidRDefault="00C07B3D">
    <w:pPr>
      <w:spacing w:after="0" w:line="259" w:lineRule="auto"/>
      <w:ind w:left="0" w:firstLine="0"/>
      <w:jc w:val="right"/>
      <w:rPr>
        <w:sz w:val="18"/>
        <w:szCs w:val="18"/>
      </w:rPr>
    </w:pPr>
    <w:r w:rsidRPr="00BF7F6D">
      <w:rPr>
        <w:rFonts w:eastAsia="Calibri"/>
        <w:sz w:val="18"/>
        <w:szCs w:val="18"/>
      </w:rPr>
      <w:t xml:space="preserve">Seite </w:t>
    </w:r>
    <w:r w:rsidRPr="00BF7F6D">
      <w:rPr>
        <w:sz w:val="18"/>
        <w:szCs w:val="18"/>
      </w:rPr>
      <w:fldChar w:fldCharType="begin"/>
    </w:r>
    <w:r w:rsidRPr="00BF7F6D">
      <w:rPr>
        <w:sz w:val="18"/>
        <w:szCs w:val="18"/>
      </w:rPr>
      <w:instrText xml:space="preserve"> PAGE   \* MERGEFORMAT </w:instrText>
    </w:r>
    <w:r w:rsidRPr="00BF7F6D">
      <w:rPr>
        <w:sz w:val="18"/>
        <w:szCs w:val="18"/>
      </w:rPr>
      <w:fldChar w:fldCharType="separate"/>
    </w:r>
    <w:r w:rsidR="00FF0A48" w:rsidRPr="00FF0A48">
      <w:rPr>
        <w:rFonts w:eastAsia="Calibri"/>
        <w:b/>
        <w:noProof/>
        <w:sz w:val="18"/>
        <w:szCs w:val="18"/>
      </w:rPr>
      <w:t>8</w:t>
    </w:r>
    <w:r w:rsidRPr="00BF7F6D">
      <w:rPr>
        <w:rFonts w:eastAsia="Calibri"/>
        <w:b/>
        <w:sz w:val="18"/>
        <w:szCs w:val="18"/>
      </w:rPr>
      <w:fldChar w:fldCharType="end"/>
    </w:r>
    <w:r w:rsidRPr="00BF7F6D">
      <w:rPr>
        <w:rFonts w:eastAsia="Calibri"/>
        <w:sz w:val="18"/>
        <w:szCs w:val="18"/>
      </w:rPr>
      <w:t xml:space="preserve"> von </w:t>
    </w:r>
    <w:r w:rsidR="00BF7F6D" w:rsidRPr="00BF7F6D">
      <w:rPr>
        <w:sz w:val="18"/>
        <w:szCs w:val="18"/>
      </w:rPr>
      <w:fldChar w:fldCharType="begin"/>
    </w:r>
    <w:r w:rsidR="00BF7F6D" w:rsidRPr="00BF7F6D">
      <w:rPr>
        <w:sz w:val="18"/>
        <w:szCs w:val="18"/>
      </w:rPr>
      <w:instrText xml:space="preserve"> NUMPAGES   \* MERGEFORMAT </w:instrText>
    </w:r>
    <w:r w:rsidR="00BF7F6D" w:rsidRPr="00BF7F6D">
      <w:rPr>
        <w:sz w:val="18"/>
        <w:szCs w:val="18"/>
      </w:rPr>
      <w:fldChar w:fldCharType="separate"/>
    </w:r>
    <w:r w:rsidR="00FF0A48" w:rsidRPr="00FF0A48">
      <w:rPr>
        <w:rFonts w:eastAsia="Calibri"/>
        <w:b/>
        <w:noProof/>
        <w:sz w:val="18"/>
        <w:szCs w:val="18"/>
      </w:rPr>
      <w:t>9</w:t>
    </w:r>
    <w:r w:rsidR="00BF7F6D" w:rsidRPr="00BF7F6D">
      <w:rPr>
        <w:rFonts w:eastAsia="Calibri"/>
        <w:b/>
        <w:noProof/>
        <w:sz w:val="18"/>
        <w:szCs w:val="18"/>
      </w:rPr>
      <w:fldChar w:fldCharType="end"/>
    </w:r>
    <w:r w:rsidRPr="00BF7F6D">
      <w:rPr>
        <w:rFonts w:eastAsia="Calibri"/>
        <w:sz w:val="18"/>
        <w:szCs w:val="18"/>
      </w:rPr>
      <w:t xml:space="preserve"> </w:t>
    </w:r>
  </w:p>
  <w:p w14:paraId="109CE28B" w14:textId="77777777" w:rsidR="00C07B3D" w:rsidRDefault="00C07B3D">
    <w:pPr>
      <w:spacing w:after="0" w:line="259" w:lineRule="auto"/>
      <w:ind w:left="0"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84712" w14:textId="77777777" w:rsidR="00C07B3D" w:rsidRDefault="00C07B3D">
    <w:pPr>
      <w:spacing w:after="0" w:line="259" w:lineRule="auto"/>
      <w:ind w:left="0" w:firstLine="0"/>
      <w:jc w:val="right"/>
    </w:pPr>
    <w:r>
      <w:rPr>
        <w:rFonts w:ascii="Calibri" w:eastAsia="Calibri" w:hAnsi="Calibri" w:cs="Calibri"/>
      </w:rPr>
      <w:t xml:space="preserve">Seite </w:t>
    </w:r>
    <w:r>
      <w:fldChar w:fldCharType="begin"/>
    </w:r>
    <w:r>
      <w:instrText xml:space="preserve"> PAGE   \* MERGEFORMAT </w:instrText>
    </w:r>
    <w:r>
      <w:fldChar w:fldCharType="separate"/>
    </w:r>
    <w:r>
      <w:rPr>
        <w:rFonts w:ascii="Calibri" w:eastAsia="Calibri" w:hAnsi="Calibri" w:cs="Calibri"/>
        <w:b/>
      </w:rPr>
      <w:t>10</w:t>
    </w:r>
    <w:r>
      <w:rPr>
        <w:rFonts w:ascii="Calibri" w:eastAsia="Calibri" w:hAnsi="Calibri" w:cs="Calibri"/>
        <w:b/>
      </w:rPr>
      <w:fldChar w:fldCharType="end"/>
    </w:r>
    <w:r>
      <w:rPr>
        <w:rFonts w:ascii="Calibri" w:eastAsia="Calibri" w:hAnsi="Calibri" w:cs="Calibri"/>
      </w:rPr>
      <w:t xml:space="preserve"> von </w:t>
    </w:r>
    <w:fldSimple w:instr=" NUMPAGES   \* MERGEFORMAT ">
      <w:r>
        <w:rPr>
          <w:rFonts w:ascii="Calibri" w:eastAsia="Calibri" w:hAnsi="Calibri" w:cs="Calibri"/>
          <w:b/>
        </w:rPr>
        <w:t>13</w:t>
      </w:r>
    </w:fldSimple>
    <w:r>
      <w:rPr>
        <w:rFonts w:ascii="Calibri" w:eastAsia="Calibri" w:hAnsi="Calibri" w:cs="Calibri"/>
      </w:rPr>
      <w:t xml:space="preserve"> </w:t>
    </w:r>
  </w:p>
  <w:p w14:paraId="7D1B7E0A" w14:textId="77777777" w:rsidR="00C07B3D" w:rsidRDefault="00C07B3D">
    <w:pPr>
      <w:spacing w:after="0" w:line="259" w:lineRule="auto"/>
      <w:ind w:left="0" w:right="0"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78797" w14:textId="77777777" w:rsidR="00C07B3D" w:rsidRDefault="00C07B3D">
      <w:pPr>
        <w:spacing w:after="0" w:line="240" w:lineRule="auto"/>
      </w:pPr>
      <w:r>
        <w:separator/>
      </w:r>
    </w:p>
  </w:footnote>
  <w:footnote w:type="continuationSeparator" w:id="0">
    <w:p w14:paraId="6EC40207" w14:textId="77777777" w:rsidR="00C07B3D" w:rsidRDefault="00C07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BB973" w14:textId="50E55842" w:rsidR="00BF7F6D" w:rsidRDefault="00935DCA" w:rsidP="00BF7F6D">
    <w:pPr>
      <w:pStyle w:val="Kopfzeile"/>
      <w:tabs>
        <w:tab w:val="left" w:pos="4950"/>
      </w:tabs>
      <w:jc w:val="right"/>
      <w:rPr>
        <w:rFonts w:eastAsia="Times New Roman"/>
        <w:color w:val="808080" w:themeColor="background1" w:themeShade="80"/>
        <w:sz w:val="18"/>
        <w:szCs w:val="18"/>
      </w:rPr>
    </w:pPr>
    <w:r>
      <w:rPr>
        <w:color w:val="808080" w:themeColor="background1" w:themeShade="80"/>
        <w:sz w:val="18"/>
        <w:szCs w:val="18"/>
      </w:rPr>
      <w:t xml:space="preserve">VB 24_018 </w:t>
    </w:r>
    <w:r w:rsidR="00B6583A">
      <w:rPr>
        <w:color w:val="808080" w:themeColor="background1" w:themeShade="80"/>
        <w:sz w:val="18"/>
        <w:szCs w:val="18"/>
      </w:rPr>
      <w:t>Los 3</w:t>
    </w:r>
    <w:r w:rsidR="002341E3">
      <w:rPr>
        <w:color w:val="808080" w:themeColor="background1" w:themeShade="80"/>
        <w:sz w:val="18"/>
        <w:szCs w:val="18"/>
      </w:rPr>
      <w:t xml:space="preserve"> Kindertage</w:t>
    </w:r>
    <w:r w:rsidR="003A4B6E">
      <w:rPr>
        <w:color w:val="808080" w:themeColor="background1" w:themeShade="80"/>
        <w:sz w:val="18"/>
        <w:szCs w:val="18"/>
      </w:rPr>
      <w:t>seinrichtung</w:t>
    </w:r>
    <w:r w:rsidR="002341E3">
      <w:rPr>
        <w:color w:val="808080" w:themeColor="background1" w:themeShade="80"/>
        <w:sz w:val="18"/>
        <w:szCs w:val="18"/>
      </w:rPr>
      <w:t xml:space="preserve"> </w:t>
    </w:r>
    <w:r w:rsidR="002D1BF8">
      <w:rPr>
        <w:color w:val="808080" w:themeColor="background1" w:themeShade="80"/>
        <w:sz w:val="18"/>
        <w:szCs w:val="18"/>
      </w:rPr>
      <w:t>Liegau-Augustu</w:t>
    </w:r>
    <w:r w:rsidR="003A4B6E">
      <w:rPr>
        <w:color w:val="808080" w:themeColor="background1" w:themeShade="80"/>
        <w:sz w:val="18"/>
        <w:szCs w:val="18"/>
      </w:rPr>
      <w:t>s</w:t>
    </w:r>
    <w:r w:rsidR="002D1BF8">
      <w:rPr>
        <w:color w:val="808080" w:themeColor="background1" w:themeShade="80"/>
        <w:sz w:val="18"/>
        <w:szCs w:val="18"/>
      </w:rPr>
      <w:t>bad</w:t>
    </w:r>
  </w:p>
  <w:p w14:paraId="3C7FD417" w14:textId="24B9A772" w:rsidR="00BF7F6D" w:rsidRPr="00742AA5" w:rsidRDefault="00BF7F6D" w:rsidP="00742AA5">
    <w:pPr>
      <w:pStyle w:val="Kopfzeile"/>
      <w:jc w:val="right"/>
      <w:rPr>
        <w:color w:val="auto"/>
        <w:sz w:val="24"/>
        <w:szCs w:val="24"/>
      </w:rPr>
    </w:pPr>
    <w:r>
      <w:rPr>
        <w:color w:val="808080" w:themeColor="background1" w:themeShade="80"/>
        <w:sz w:val="18"/>
        <w:szCs w:val="18"/>
      </w:rPr>
      <w:t>Leistungsbeschreibung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010A9"/>
    <w:multiLevelType w:val="hybridMultilevel"/>
    <w:tmpl w:val="791A743A"/>
    <w:lvl w:ilvl="0" w:tplc="3EB40078">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2F78538E"/>
    <w:multiLevelType w:val="hybridMultilevel"/>
    <w:tmpl w:val="5120B334"/>
    <w:lvl w:ilvl="0" w:tplc="70E6863C">
      <w:start w:val="1"/>
      <w:numFmt w:val="bullet"/>
      <w:lvlText w:val="-"/>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1C8CB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4292F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642A37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1866250">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3A9D1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A4BDC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F6D42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F0AFBE">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F2A4CD5"/>
    <w:multiLevelType w:val="multilevel"/>
    <w:tmpl w:val="8B361B82"/>
    <w:lvl w:ilvl="0">
      <w:start w:val="1"/>
      <w:numFmt w:val="decimal"/>
      <w:pStyle w:val="berschrift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pStyle w:val="berschrift2"/>
      <w:lvlText w:val="%1.%2"/>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pStyle w:val="berschrift3"/>
      <w:lvlText w:val="%1.%2.%3"/>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67EB63CE"/>
    <w:multiLevelType w:val="hybridMultilevel"/>
    <w:tmpl w:val="42BA605C"/>
    <w:lvl w:ilvl="0" w:tplc="31ACFE2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163C2E">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7A154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566FC2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40A6CE">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9AEE092">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156BC3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5CB0F0">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F8460C">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1"/>
  </w:num>
  <w:num w:numId="3">
    <w:abstractNumId w:val="2"/>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0B8"/>
    <w:rsid w:val="0002013A"/>
    <w:rsid w:val="0007193A"/>
    <w:rsid w:val="000906B0"/>
    <w:rsid w:val="000D5F12"/>
    <w:rsid w:val="000E4D50"/>
    <w:rsid w:val="0010795F"/>
    <w:rsid w:val="00137FE2"/>
    <w:rsid w:val="001411B8"/>
    <w:rsid w:val="00180B4A"/>
    <w:rsid w:val="001C4D58"/>
    <w:rsid w:val="001D78AB"/>
    <w:rsid w:val="001E10B8"/>
    <w:rsid w:val="00211A48"/>
    <w:rsid w:val="00231A83"/>
    <w:rsid w:val="002341E3"/>
    <w:rsid w:val="00236EAF"/>
    <w:rsid w:val="002627E3"/>
    <w:rsid w:val="00282A6F"/>
    <w:rsid w:val="002C3CD8"/>
    <w:rsid w:val="002D1BF8"/>
    <w:rsid w:val="0035792C"/>
    <w:rsid w:val="00374E1C"/>
    <w:rsid w:val="00396456"/>
    <w:rsid w:val="003A2F00"/>
    <w:rsid w:val="003A4B6E"/>
    <w:rsid w:val="003D3702"/>
    <w:rsid w:val="003F3628"/>
    <w:rsid w:val="00446D84"/>
    <w:rsid w:val="004D0B76"/>
    <w:rsid w:val="005E0D77"/>
    <w:rsid w:val="00612B5D"/>
    <w:rsid w:val="006731A7"/>
    <w:rsid w:val="00691D31"/>
    <w:rsid w:val="007003D0"/>
    <w:rsid w:val="00742AA5"/>
    <w:rsid w:val="007A199B"/>
    <w:rsid w:val="007B0A7B"/>
    <w:rsid w:val="008427C0"/>
    <w:rsid w:val="00864494"/>
    <w:rsid w:val="008F3113"/>
    <w:rsid w:val="00904EDC"/>
    <w:rsid w:val="00935DCA"/>
    <w:rsid w:val="009B4605"/>
    <w:rsid w:val="009C2723"/>
    <w:rsid w:val="00B157EE"/>
    <w:rsid w:val="00B202F9"/>
    <w:rsid w:val="00B43181"/>
    <w:rsid w:val="00B6583A"/>
    <w:rsid w:val="00BE00EC"/>
    <w:rsid w:val="00BF7F6D"/>
    <w:rsid w:val="00C00D0E"/>
    <w:rsid w:val="00C03BA0"/>
    <w:rsid w:val="00C07B3D"/>
    <w:rsid w:val="00C15BFB"/>
    <w:rsid w:val="00CD7CE1"/>
    <w:rsid w:val="00D35FE1"/>
    <w:rsid w:val="00D57242"/>
    <w:rsid w:val="00D75275"/>
    <w:rsid w:val="00D81334"/>
    <w:rsid w:val="00D84B5D"/>
    <w:rsid w:val="00DA5F5C"/>
    <w:rsid w:val="00E050F4"/>
    <w:rsid w:val="00EA45E2"/>
    <w:rsid w:val="00EF57C4"/>
    <w:rsid w:val="00FB0D12"/>
    <w:rsid w:val="00FF0A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6338062"/>
  <w15:docId w15:val="{9A2C2810-A43B-48E4-99D8-2AFC16CCA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4" w:line="250" w:lineRule="auto"/>
      <w:ind w:left="10" w:right="4" w:hanging="10"/>
      <w:jc w:val="both"/>
    </w:pPr>
    <w:rPr>
      <w:rFonts w:ascii="Arial" w:eastAsia="Arial" w:hAnsi="Arial" w:cs="Arial"/>
      <w:color w:val="000000"/>
    </w:rPr>
  </w:style>
  <w:style w:type="paragraph" w:styleId="berschrift1">
    <w:name w:val="heading 1"/>
    <w:next w:val="Standard"/>
    <w:link w:val="berschrift1Zchn"/>
    <w:uiPriority w:val="9"/>
    <w:qFormat/>
    <w:pPr>
      <w:keepNext/>
      <w:keepLines/>
      <w:numPr>
        <w:numId w:val="3"/>
      </w:numPr>
      <w:spacing w:after="4"/>
      <w:outlineLvl w:val="0"/>
    </w:pPr>
    <w:rPr>
      <w:rFonts w:ascii="Arial" w:eastAsia="Arial" w:hAnsi="Arial" w:cs="Arial"/>
      <w:b/>
      <w:color w:val="000000"/>
    </w:rPr>
  </w:style>
  <w:style w:type="paragraph" w:styleId="berschrift2">
    <w:name w:val="heading 2"/>
    <w:next w:val="Standard"/>
    <w:link w:val="berschrift2Zchn"/>
    <w:uiPriority w:val="9"/>
    <w:unhideWhenUsed/>
    <w:qFormat/>
    <w:pPr>
      <w:keepNext/>
      <w:keepLines/>
      <w:numPr>
        <w:ilvl w:val="1"/>
        <w:numId w:val="3"/>
      </w:numPr>
      <w:spacing w:after="4"/>
      <w:ind w:left="10" w:hanging="10"/>
      <w:outlineLvl w:val="1"/>
    </w:pPr>
    <w:rPr>
      <w:rFonts w:ascii="Arial" w:eastAsia="Arial" w:hAnsi="Arial" w:cs="Arial"/>
      <w:b/>
      <w:color w:val="000000"/>
    </w:rPr>
  </w:style>
  <w:style w:type="paragraph" w:styleId="berschrift3">
    <w:name w:val="heading 3"/>
    <w:next w:val="Standard"/>
    <w:link w:val="berschrift3Zchn"/>
    <w:uiPriority w:val="9"/>
    <w:unhideWhenUsed/>
    <w:qFormat/>
    <w:pPr>
      <w:keepNext/>
      <w:keepLines/>
      <w:numPr>
        <w:ilvl w:val="2"/>
        <w:numId w:val="3"/>
      </w:numPr>
      <w:spacing w:after="4"/>
      <w:ind w:left="10" w:hanging="10"/>
      <w:outlineLvl w:val="2"/>
    </w:pPr>
    <w:rPr>
      <w:rFonts w:ascii="Arial" w:eastAsia="Arial" w:hAnsi="Arial" w:cs="Arial"/>
      <w:b/>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Pr>
      <w:rFonts w:ascii="Arial" w:eastAsia="Arial" w:hAnsi="Arial" w:cs="Arial"/>
      <w:b/>
      <w:color w:val="000000"/>
      <w:sz w:val="22"/>
    </w:rPr>
  </w:style>
  <w:style w:type="character" w:customStyle="1" w:styleId="berschrift3Zchn">
    <w:name w:val="Überschrift 3 Zchn"/>
    <w:link w:val="berschrift3"/>
    <w:rPr>
      <w:rFonts w:ascii="Arial" w:eastAsia="Arial" w:hAnsi="Arial" w:cs="Arial"/>
      <w:b/>
      <w:color w:val="000000"/>
      <w:sz w:val="22"/>
    </w:rPr>
  </w:style>
  <w:style w:type="character" w:customStyle="1" w:styleId="berschrift1Zchn">
    <w:name w:val="Überschrift 1 Zchn"/>
    <w:link w:val="berschrift1"/>
    <w:rPr>
      <w:rFonts w:ascii="Arial" w:eastAsia="Arial" w:hAnsi="Arial" w:cs="Arial"/>
      <w:b/>
      <w:color w:val="000000"/>
      <w:sz w:val="22"/>
    </w:rPr>
  </w:style>
  <w:style w:type="paragraph" w:styleId="Verzeichnis1">
    <w:name w:val="toc 1"/>
    <w:hidden/>
    <w:pPr>
      <w:spacing w:after="4"/>
      <w:ind w:left="25" w:right="41" w:hanging="10"/>
    </w:pPr>
    <w:rPr>
      <w:rFonts w:ascii="Arial" w:eastAsia="Arial" w:hAnsi="Arial" w:cs="Arial"/>
      <w:b/>
      <w:color w:val="000000"/>
    </w:rPr>
  </w:style>
  <w:style w:type="paragraph" w:styleId="Verzeichnis2">
    <w:name w:val="toc 2"/>
    <w:hidden/>
    <w:pPr>
      <w:spacing w:after="4" w:line="250" w:lineRule="auto"/>
      <w:ind w:left="592" w:right="23" w:hanging="10"/>
      <w:jc w:val="both"/>
    </w:pPr>
    <w:rPr>
      <w:rFonts w:ascii="Arial" w:eastAsia="Arial" w:hAnsi="Arial" w:cs="Arial"/>
      <w:color w:val="000000"/>
    </w:rPr>
  </w:style>
  <w:style w:type="paragraph" w:styleId="Verzeichnis3">
    <w:name w:val="toc 3"/>
    <w:hidden/>
    <w:pPr>
      <w:spacing w:after="4" w:line="250" w:lineRule="auto"/>
      <w:ind w:left="592" w:right="23" w:hanging="10"/>
      <w:jc w:val="both"/>
    </w:pPr>
    <w:rPr>
      <w:rFonts w:ascii="Arial" w:eastAsia="Arial" w:hAnsi="Arial" w:cs="Arial"/>
      <w:color w:val="000000"/>
    </w:rPr>
  </w:style>
  <w:style w:type="character" w:styleId="Kommentarzeichen">
    <w:name w:val="annotation reference"/>
    <w:basedOn w:val="Absatz-Standardschriftart"/>
    <w:uiPriority w:val="99"/>
    <w:semiHidden/>
    <w:unhideWhenUsed/>
    <w:rsid w:val="00C03BA0"/>
    <w:rPr>
      <w:sz w:val="16"/>
      <w:szCs w:val="16"/>
    </w:rPr>
  </w:style>
  <w:style w:type="paragraph" w:styleId="Kommentartext">
    <w:name w:val="annotation text"/>
    <w:basedOn w:val="Standard"/>
    <w:link w:val="KommentartextZchn"/>
    <w:uiPriority w:val="99"/>
    <w:unhideWhenUsed/>
    <w:rsid w:val="00C03BA0"/>
    <w:pPr>
      <w:spacing w:line="240" w:lineRule="auto"/>
    </w:pPr>
    <w:rPr>
      <w:sz w:val="20"/>
      <w:szCs w:val="20"/>
    </w:rPr>
  </w:style>
  <w:style w:type="character" w:customStyle="1" w:styleId="KommentartextZchn">
    <w:name w:val="Kommentartext Zchn"/>
    <w:basedOn w:val="Absatz-Standardschriftart"/>
    <w:link w:val="Kommentartext"/>
    <w:uiPriority w:val="99"/>
    <w:rsid w:val="00C03BA0"/>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C03BA0"/>
    <w:rPr>
      <w:b/>
      <w:bCs/>
    </w:rPr>
  </w:style>
  <w:style w:type="character" w:customStyle="1" w:styleId="KommentarthemaZchn">
    <w:name w:val="Kommentarthema Zchn"/>
    <w:basedOn w:val="KommentartextZchn"/>
    <w:link w:val="Kommentarthema"/>
    <w:uiPriority w:val="99"/>
    <w:semiHidden/>
    <w:rsid w:val="00C03BA0"/>
    <w:rPr>
      <w:rFonts w:ascii="Arial" w:eastAsia="Arial" w:hAnsi="Arial" w:cs="Arial"/>
      <w:b/>
      <w:bCs/>
      <w:color w:val="000000"/>
      <w:sz w:val="20"/>
      <w:szCs w:val="20"/>
    </w:rPr>
  </w:style>
  <w:style w:type="paragraph" w:styleId="Sprechblasentext">
    <w:name w:val="Balloon Text"/>
    <w:basedOn w:val="Standard"/>
    <w:link w:val="SprechblasentextZchn"/>
    <w:uiPriority w:val="99"/>
    <w:semiHidden/>
    <w:unhideWhenUsed/>
    <w:rsid w:val="00BE00E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E00EC"/>
    <w:rPr>
      <w:rFonts w:ascii="Segoe UI" w:eastAsia="Arial" w:hAnsi="Segoe UI" w:cs="Segoe UI"/>
      <w:color w:val="000000"/>
      <w:sz w:val="18"/>
      <w:szCs w:val="18"/>
    </w:rPr>
  </w:style>
  <w:style w:type="paragraph" w:styleId="StandardWeb">
    <w:name w:val="Normal (Web)"/>
    <w:basedOn w:val="Standard"/>
    <w:uiPriority w:val="99"/>
    <w:unhideWhenUsed/>
    <w:rsid w:val="00137FE2"/>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ett">
    <w:name w:val="Strong"/>
    <w:basedOn w:val="Absatz-Standardschriftart"/>
    <w:uiPriority w:val="22"/>
    <w:qFormat/>
    <w:rsid w:val="00137FE2"/>
    <w:rPr>
      <w:b/>
      <w:bCs/>
    </w:rPr>
  </w:style>
  <w:style w:type="character" w:styleId="Hyperlink">
    <w:name w:val="Hyperlink"/>
    <w:basedOn w:val="Absatz-Standardschriftart"/>
    <w:uiPriority w:val="99"/>
    <w:unhideWhenUsed/>
    <w:rsid w:val="008F3113"/>
    <w:rPr>
      <w:color w:val="0563C1" w:themeColor="hyperlink"/>
      <w:u w:val="single"/>
    </w:rPr>
  </w:style>
  <w:style w:type="character" w:styleId="BesuchterLink">
    <w:name w:val="FollowedHyperlink"/>
    <w:basedOn w:val="Absatz-Standardschriftart"/>
    <w:uiPriority w:val="99"/>
    <w:semiHidden/>
    <w:unhideWhenUsed/>
    <w:rsid w:val="001411B8"/>
    <w:rPr>
      <w:color w:val="954F72" w:themeColor="followedHyperlink"/>
      <w:u w:val="single"/>
    </w:rPr>
  </w:style>
  <w:style w:type="paragraph" w:styleId="KeinLeerraum">
    <w:name w:val="No Spacing"/>
    <w:uiPriority w:val="1"/>
    <w:qFormat/>
    <w:rsid w:val="00612B5D"/>
    <w:pPr>
      <w:spacing w:after="0" w:line="240" w:lineRule="auto"/>
      <w:ind w:left="10" w:right="4" w:hanging="10"/>
      <w:jc w:val="both"/>
    </w:pPr>
    <w:rPr>
      <w:rFonts w:ascii="Arial" w:eastAsia="Arial" w:hAnsi="Arial" w:cs="Arial"/>
      <w:color w:val="000000"/>
    </w:rPr>
  </w:style>
  <w:style w:type="paragraph" w:styleId="Kopfzeile">
    <w:name w:val="header"/>
    <w:basedOn w:val="Standard"/>
    <w:link w:val="KopfzeileZchn"/>
    <w:uiPriority w:val="99"/>
    <w:unhideWhenUsed/>
    <w:rsid w:val="00BF7F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F7F6D"/>
    <w:rPr>
      <w:rFonts w:ascii="Arial" w:eastAsia="Arial" w:hAnsi="Arial" w:cs="Arial"/>
      <w:color w:val="000000"/>
    </w:rPr>
  </w:style>
  <w:style w:type="paragraph" w:styleId="Listenabsatz">
    <w:name w:val="List Paragraph"/>
    <w:basedOn w:val="Standard"/>
    <w:uiPriority w:val="34"/>
    <w:qFormat/>
    <w:rsid w:val="00904EDC"/>
    <w:pPr>
      <w:spacing w:after="200" w:line="276" w:lineRule="auto"/>
      <w:ind w:left="720" w:right="0" w:firstLine="0"/>
      <w:contextualSpacing/>
      <w:jc w:val="left"/>
    </w:pPr>
    <w:rPr>
      <w:rFonts w:asciiTheme="minorHAnsi" w:eastAsiaTheme="minorEastAsia" w:hAnsiTheme="minorHAnsi" w:cstheme="minorBidi"/>
      <w:color w:val="auto"/>
      <w:kern w:val="0"/>
      <w14:ligatures w14:val="none"/>
    </w:rPr>
  </w:style>
  <w:style w:type="table" w:customStyle="1" w:styleId="TableGrid">
    <w:name w:val="TableGrid"/>
    <w:rsid w:val="00E050F4"/>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695298">
      <w:bodyDiv w:val="1"/>
      <w:marLeft w:val="0"/>
      <w:marRight w:val="0"/>
      <w:marTop w:val="0"/>
      <w:marBottom w:val="0"/>
      <w:divBdr>
        <w:top w:val="none" w:sz="0" w:space="0" w:color="auto"/>
        <w:left w:val="none" w:sz="0" w:space="0" w:color="auto"/>
        <w:bottom w:val="none" w:sz="0" w:space="0" w:color="auto"/>
        <w:right w:val="none" w:sz="0" w:space="0" w:color="auto"/>
      </w:divBdr>
    </w:div>
    <w:div w:id="712119568">
      <w:bodyDiv w:val="1"/>
      <w:marLeft w:val="0"/>
      <w:marRight w:val="0"/>
      <w:marTop w:val="0"/>
      <w:marBottom w:val="0"/>
      <w:divBdr>
        <w:top w:val="none" w:sz="0" w:space="0" w:color="auto"/>
        <w:left w:val="none" w:sz="0" w:space="0" w:color="auto"/>
        <w:bottom w:val="none" w:sz="0" w:space="0" w:color="auto"/>
        <w:right w:val="none" w:sz="0" w:space="0" w:color="auto"/>
      </w:divBdr>
    </w:div>
    <w:div w:id="1754089630">
      <w:bodyDiv w:val="1"/>
      <w:marLeft w:val="0"/>
      <w:marRight w:val="0"/>
      <w:marTop w:val="0"/>
      <w:marBottom w:val="0"/>
      <w:divBdr>
        <w:top w:val="none" w:sz="0" w:space="0" w:color="auto"/>
        <w:left w:val="none" w:sz="0" w:space="0" w:color="auto"/>
        <w:bottom w:val="none" w:sz="0" w:space="0" w:color="auto"/>
        <w:right w:val="none" w:sz="0" w:space="0" w:color="auto"/>
      </w:divBdr>
      <w:divsChild>
        <w:div w:id="249194559">
          <w:marLeft w:val="0"/>
          <w:marRight w:val="0"/>
          <w:marTop w:val="0"/>
          <w:marBottom w:val="0"/>
          <w:divBdr>
            <w:top w:val="none" w:sz="0" w:space="0" w:color="auto"/>
            <w:left w:val="none" w:sz="0" w:space="0" w:color="auto"/>
            <w:bottom w:val="none" w:sz="0" w:space="0" w:color="auto"/>
            <w:right w:val="none" w:sz="0" w:space="0" w:color="auto"/>
          </w:divBdr>
        </w:div>
        <w:div w:id="1401638913">
          <w:marLeft w:val="0"/>
          <w:marRight w:val="0"/>
          <w:marTop w:val="0"/>
          <w:marBottom w:val="0"/>
          <w:divBdr>
            <w:top w:val="none" w:sz="0" w:space="0" w:color="auto"/>
            <w:left w:val="none" w:sz="0" w:space="0" w:color="auto"/>
            <w:bottom w:val="none" w:sz="0" w:space="0" w:color="auto"/>
            <w:right w:val="none" w:sz="0" w:space="0" w:color="auto"/>
          </w:divBdr>
        </w:div>
      </w:divsChild>
    </w:div>
    <w:div w:id="2140757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deberg.de/inhalte/radeberg/_inhalt/politik_ortsrecht/ortsrecht/satzungen/satzungen_verordnungen/@@getlink?id=42377945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radeberg.de/inhalte/radeberg/_inhalt/politik_ortsrecht/ortsrecht/satzungen/e/elternbeitraege_2024"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ww.radeberg.de/inhalte/radeberg/_inhalt/aktuelles/presse/bilder_presse/satzungsaenderung_elternbeitraege_2021.pdf" TargetMode="Externa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9454B-5224-4247-A3B6-53046AAC5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2978</Words>
  <Characters>18768</Characters>
  <Application>Microsoft Office Word</Application>
  <DocSecurity>0</DocSecurity>
  <Lines>156</Lines>
  <Paragraphs>43</Paragraphs>
  <ScaleCrop>false</ScaleCrop>
  <HeadingPairs>
    <vt:vector size="2" baseType="variant">
      <vt:variant>
        <vt:lpstr>Titel</vt:lpstr>
      </vt:variant>
      <vt:variant>
        <vt:i4>1</vt:i4>
      </vt:variant>
    </vt:vector>
  </HeadingPairs>
  <TitlesOfParts>
    <vt:vector size="1" baseType="lpstr">
      <vt:lpstr>Microsoft Word - 2023_09_04_Leistungsverzeichnis.docx</vt:lpstr>
    </vt:vector>
  </TitlesOfParts>
  <Company/>
  <LinksUpToDate>false</LinksUpToDate>
  <CharactersWithSpaces>21703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- 2023_09_04_Leistungsverzeichnis.docx</dc:title>
  <dc:subject/>
  <dc:creator>Freyer_M</dc:creator>
  <cp:keywords/>
  <cp:lastModifiedBy>Ebert, A.</cp:lastModifiedBy>
  <cp:revision>4</cp:revision>
  <dcterms:created xsi:type="dcterms:W3CDTF">2024-02-26T16:25:00Z</dcterms:created>
  <dcterms:modified xsi:type="dcterms:W3CDTF">2024-03-05T14:08:00Z</dcterms:modified>
</cp:coreProperties>
</file>